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648BB" w14:textId="77777777" w:rsidR="00823353" w:rsidRDefault="00FF5AF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r>
        <w:rPr>
          <w:noProof/>
        </w:rPr>
        <mc:AlternateContent>
          <mc:Choice Requires="wps">
            <w:drawing>
              <wp:anchor distT="0" distB="0" distL="114300" distR="114300" simplePos="0" relativeHeight="251658240" behindDoc="0" locked="0" layoutInCell="1" hidden="0" allowOverlap="1" wp14:anchorId="675BC173" wp14:editId="46195037">
                <wp:simplePos x="0" y="0"/>
                <wp:positionH relativeFrom="column">
                  <wp:posOffset>4572000</wp:posOffset>
                </wp:positionH>
                <wp:positionV relativeFrom="paragraph">
                  <wp:posOffset>-12699</wp:posOffset>
                </wp:positionV>
                <wp:extent cx="1838325" cy="695325"/>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4431600" y="3437100"/>
                          <a:ext cx="1828800" cy="685800"/>
                        </a:xfrm>
                        <a:prstGeom prst="rect">
                          <a:avLst/>
                        </a:prstGeom>
                        <a:noFill/>
                        <a:ln>
                          <a:noFill/>
                        </a:ln>
                      </wps:spPr>
                      <wps:txbx>
                        <w:txbxContent>
                          <w:p w14:paraId="02E52FCB" w14:textId="77777777" w:rsidR="00823353" w:rsidRDefault="00FF5AFA">
                            <w:pPr>
                              <w:jc w:val="right"/>
                              <w:textDirection w:val="btLr"/>
                            </w:pPr>
                            <w:r>
                              <w:rPr>
                                <w:rFonts w:ascii="Calibri" w:eastAsia="Calibri" w:hAnsi="Calibri" w:cs="Calibri"/>
                                <w:color w:val="000000"/>
                                <w:sz w:val="16"/>
                              </w:rPr>
                              <w:t>The Shriver Center at UMBC</w:t>
                            </w:r>
                          </w:p>
                          <w:p w14:paraId="2D672077" w14:textId="77777777" w:rsidR="00823353" w:rsidRDefault="00FF5AFA">
                            <w:pPr>
                              <w:jc w:val="right"/>
                              <w:textDirection w:val="btLr"/>
                            </w:pPr>
                            <w:r>
                              <w:rPr>
                                <w:rFonts w:ascii="Calibri" w:eastAsia="Calibri" w:hAnsi="Calibri" w:cs="Calibri"/>
                                <w:color w:val="000000"/>
                                <w:sz w:val="16"/>
                              </w:rPr>
                              <w:t>First Floor, Public Policy Building</w:t>
                            </w:r>
                          </w:p>
                          <w:p w14:paraId="68554508" w14:textId="77777777" w:rsidR="00823353" w:rsidRDefault="00FF5AFA">
                            <w:pPr>
                              <w:jc w:val="right"/>
                              <w:textDirection w:val="btLr"/>
                            </w:pPr>
                            <w:r>
                              <w:rPr>
                                <w:rFonts w:ascii="Calibri" w:eastAsia="Calibri" w:hAnsi="Calibri" w:cs="Calibri"/>
                                <w:color w:val="000000"/>
                                <w:sz w:val="16"/>
                              </w:rPr>
                              <w:t>P: (410) 455-2493    F: (410) 455-1074</w:t>
                            </w:r>
                          </w:p>
                          <w:p w14:paraId="2A461F8C" w14:textId="77777777" w:rsidR="00823353" w:rsidRDefault="00FF5AFA">
                            <w:pPr>
                              <w:jc w:val="right"/>
                              <w:textDirection w:val="btLr"/>
                            </w:pPr>
                            <w:r>
                              <w:rPr>
                                <w:rFonts w:ascii="Calibri" w:eastAsia="Calibri" w:hAnsi="Calibri" w:cs="Calibri"/>
                                <w:color w:val="000000"/>
                                <w:sz w:val="16"/>
                              </w:rPr>
                              <w:t>shrivercenter.umbc.edu</w:t>
                            </w:r>
                          </w:p>
                          <w:p w14:paraId="5F34F6F4" w14:textId="77777777" w:rsidR="00823353" w:rsidRDefault="00823353">
                            <w:pPr>
                              <w:textDirection w:val="btLr"/>
                            </w:pPr>
                          </w:p>
                        </w:txbxContent>
                      </wps:txbx>
                      <wps:bodyPr spcFirstLastPara="1" wrap="square" lIns="91425" tIns="45700" rIns="91425" bIns="45700" anchor="t" anchorCtr="0">
                        <a:noAutofit/>
                      </wps:bodyPr>
                    </wps:wsp>
                  </a:graphicData>
                </a:graphic>
              </wp:anchor>
            </w:drawing>
          </mc:Choice>
          <mc:Fallback>
            <w:pict>
              <v:rect w14:anchorId="675BC173" id="Rectangle 2" o:spid="_x0000_s1026" style="position:absolute;margin-left:5in;margin-top:-.95pt;width:144.75pt;height:5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" filled="f" stroked="f">
                <v:textbox inset="91425emu,45700emu,91425emu,45700emu">
                  <w:txbxContent>
                    <w:p w14:paraId="02E52FCB" w14:textId="77777777" w:rsidR="00823353" w:rsidRDefault="00FF5AFA">
                      <w:pPr>
                        <w:jc w:val="right"/>
                        <w:textDirection w:val="btLr"/>
                      </w:pPr>
                      <w:r>
                        <w:rPr>
                          <w:rFonts w:ascii="Calibri" w:eastAsia="Calibri" w:hAnsi="Calibri" w:cs="Calibri"/>
                          <w:color w:val="000000"/>
                          <w:sz w:val="16"/>
                        </w:rPr>
                        <w:t>The Shriver Center at UMBC</w:t>
                      </w:r>
                    </w:p>
                    <w:p w14:paraId="2D672077" w14:textId="77777777" w:rsidR="00823353" w:rsidRDefault="00FF5AFA">
                      <w:pPr>
                        <w:jc w:val="right"/>
                        <w:textDirection w:val="btLr"/>
                      </w:pPr>
                      <w:r>
                        <w:rPr>
                          <w:rFonts w:ascii="Calibri" w:eastAsia="Calibri" w:hAnsi="Calibri" w:cs="Calibri"/>
                          <w:color w:val="000000"/>
                          <w:sz w:val="16"/>
                        </w:rPr>
                        <w:t>First Floor, Public Policy Building</w:t>
                      </w:r>
                    </w:p>
                    <w:p w14:paraId="68554508" w14:textId="77777777" w:rsidR="00823353" w:rsidRDefault="00FF5AFA">
                      <w:pPr>
                        <w:jc w:val="right"/>
                        <w:textDirection w:val="btLr"/>
                      </w:pPr>
                      <w:r>
                        <w:rPr>
                          <w:rFonts w:ascii="Calibri" w:eastAsia="Calibri" w:hAnsi="Calibri" w:cs="Calibri"/>
                          <w:color w:val="000000"/>
                          <w:sz w:val="16"/>
                        </w:rPr>
                        <w:t>P: (410) 455-2493    F: (410) 455-1074</w:t>
                      </w:r>
                    </w:p>
                    <w:p w14:paraId="2A461F8C" w14:textId="77777777" w:rsidR="00823353" w:rsidRDefault="00FF5AFA">
                      <w:pPr>
                        <w:jc w:val="right"/>
                        <w:textDirection w:val="btLr"/>
                      </w:pPr>
                      <w:r>
                        <w:rPr>
                          <w:rFonts w:ascii="Calibri" w:eastAsia="Calibri" w:hAnsi="Calibri" w:cs="Calibri"/>
                          <w:color w:val="000000"/>
                          <w:sz w:val="16"/>
                        </w:rPr>
                        <w:t>shrivercenter.umbc.edu</w:t>
                      </w:r>
                    </w:p>
                    <w:p w14:paraId="5F34F6F4" w14:textId="77777777" w:rsidR="00823353" w:rsidRDefault="00823353">
                      <w:pPr>
                        <w:textDirection w:val="btLr"/>
                      </w:pPr>
                    </w:p>
                  </w:txbxContent>
                </v:textbox>
                <w10:wrap type="square"/>
              </v:rect>
            </w:pict>
          </mc:Fallback>
        </mc:AlternateContent>
      </w:r>
    </w:p>
    <w:p w14:paraId="16A0D2BA" w14:textId="77777777" w:rsidR="00823353" w:rsidRDefault="00FF5AF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542715FC" wp14:editId="7A8353BD">
            <wp:extent cx="1606868" cy="1085556"/>
            <wp:effectExtent l="0" t="0" r="0" b="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1606868" cy="1085556"/>
                    </a:xfrm>
                    <a:prstGeom prst="rect">
                      <a:avLst/>
                    </a:prstGeom>
                    <a:ln/>
                  </pic:spPr>
                </pic:pic>
              </a:graphicData>
            </a:graphic>
          </wp:inline>
        </w:drawing>
      </w:r>
    </w:p>
    <w:p w14:paraId="32C0E42A" w14:textId="77777777" w:rsidR="00823353" w:rsidRDefault="0082335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2CFDFABF" w14:textId="77777777" w:rsidR="00823353" w:rsidRDefault="0082335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p>
    <w:p w14:paraId="268942E9" w14:textId="77777777" w:rsidR="00823353" w:rsidRDefault="00FF5AF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r>
        <w:rPr>
          <w:rFonts w:ascii="Calibri" w:eastAsia="Calibri" w:hAnsi="Calibri" w:cs="Calibri"/>
          <w:color w:val="000000"/>
          <w:sz w:val="24"/>
          <w:szCs w:val="24"/>
        </w:rPr>
        <w:t>Dear Community Partner,</w:t>
      </w:r>
    </w:p>
    <w:p w14:paraId="7AD8B018" w14:textId="77777777" w:rsidR="00823353" w:rsidRDefault="0082335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p>
    <w:p w14:paraId="65E8858C" w14:textId="77777777" w:rsidR="00823353" w:rsidRDefault="00FF5AF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r>
        <w:rPr>
          <w:rFonts w:ascii="Calibri" w:eastAsia="Calibri" w:hAnsi="Calibri" w:cs="Calibri"/>
          <w:color w:val="000000"/>
          <w:sz w:val="24"/>
          <w:szCs w:val="24"/>
        </w:rPr>
        <w:t xml:space="preserve">Thank you for agreeing to </w:t>
      </w:r>
      <w:r>
        <w:rPr>
          <w:rFonts w:ascii="Calibri" w:eastAsia="Calibri" w:hAnsi="Calibri" w:cs="Calibri"/>
          <w:sz w:val="24"/>
          <w:szCs w:val="24"/>
        </w:rPr>
        <w:t>partner with</w:t>
      </w:r>
      <w:r>
        <w:rPr>
          <w:rFonts w:ascii="Calibri" w:eastAsia="Calibri" w:hAnsi="Calibri" w:cs="Calibri"/>
          <w:color w:val="000000"/>
          <w:sz w:val="24"/>
          <w:szCs w:val="24"/>
        </w:rPr>
        <w:t xml:space="preserve"> a</w:t>
      </w:r>
      <w:r>
        <w:rPr>
          <w:rFonts w:ascii="Calibri" w:eastAsia="Calibri" w:hAnsi="Calibri" w:cs="Calibri"/>
          <w:sz w:val="24"/>
          <w:szCs w:val="24"/>
        </w:rPr>
        <w:t xml:space="preserve"> UMBC S</w:t>
      </w:r>
      <w:r>
        <w:rPr>
          <w:rFonts w:ascii="Calibri" w:eastAsia="Calibri" w:hAnsi="Calibri" w:cs="Calibri"/>
          <w:color w:val="000000"/>
          <w:sz w:val="24"/>
          <w:szCs w:val="24"/>
        </w:rPr>
        <w:t>ervice-</w:t>
      </w:r>
      <w:r>
        <w:rPr>
          <w:rFonts w:ascii="Calibri" w:eastAsia="Calibri" w:hAnsi="Calibri" w:cs="Calibri"/>
          <w:sz w:val="24"/>
          <w:szCs w:val="24"/>
        </w:rPr>
        <w:t>L</w:t>
      </w:r>
      <w:r>
        <w:rPr>
          <w:rFonts w:ascii="Calibri" w:eastAsia="Calibri" w:hAnsi="Calibri" w:cs="Calibri"/>
          <w:color w:val="000000"/>
          <w:sz w:val="24"/>
          <w:szCs w:val="24"/>
        </w:rPr>
        <w:t xml:space="preserve">earning </w:t>
      </w:r>
      <w:r>
        <w:rPr>
          <w:rFonts w:ascii="Calibri" w:eastAsia="Calibri" w:hAnsi="Calibri" w:cs="Calibri"/>
          <w:sz w:val="24"/>
          <w:szCs w:val="24"/>
        </w:rPr>
        <w:t>&amp;</w:t>
      </w:r>
      <w:r>
        <w:rPr>
          <w:rFonts w:ascii="Calibri" w:eastAsia="Calibri" w:hAnsi="Calibri" w:cs="Calibri"/>
          <w:color w:val="000000"/>
          <w:sz w:val="24"/>
          <w:szCs w:val="24"/>
        </w:rPr>
        <w:t xml:space="preserve"> Community Engagement (SLCE) student at your community</w:t>
      </w:r>
      <w:r>
        <w:rPr>
          <w:rFonts w:ascii="Calibri" w:eastAsia="Calibri" w:hAnsi="Calibri" w:cs="Calibri"/>
          <w:sz w:val="24"/>
          <w:szCs w:val="24"/>
        </w:rPr>
        <w:t xml:space="preserve"> </w:t>
      </w:r>
      <w:r>
        <w:rPr>
          <w:rFonts w:ascii="Calibri" w:eastAsia="Calibri" w:hAnsi="Calibri" w:cs="Calibri"/>
          <w:color w:val="000000"/>
          <w:sz w:val="24"/>
          <w:szCs w:val="24"/>
        </w:rPr>
        <w:t xml:space="preserve">organization for the upcoming semester. The University of Maryland, Baltimore County (UMBC) and The Shriver Center appreciate your </w:t>
      </w:r>
      <w:r>
        <w:rPr>
          <w:rFonts w:ascii="Calibri" w:eastAsia="Calibri" w:hAnsi="Calibri" w:cs="Calibri"/>
          <w:sz w:val="24"/>
          <w:szCs w:val="24"/>
        </w:rPr>
        <w:t xml:space="preserve">commitment to collaborate with </w:t>
      </w:r>
      <w:r>
        <w:rPr>
          <w:rFonts w:ascii="Calibri" w:eastAsia="Calibri" w:hAnsi="Calibri" w:cs="Calibri"/>
          <w:color w:val="000000"/>
          <w:sz w:val="24"/>
          <w:szCs w:val="24"/>
        </w:rPr>
        <w:t>our students. The SLC</w:t>
      </w:r>
      <w:r>
        <w:rPr>
          <w:rFonts w:ascii="Calibri" w:eastAsia="Calibri" w:hAnsi="Calibri" w:cs="Calibri"/>
          <w:sz w:val="24"/>
          <w:szCs w:val="24"/>
        </w:rPr>
        <w:t>E vision is to cre</w:t>
      </w:r>
      <w:r>
        <w:rPr>
          <w:rFonts w:ascii="Calibri" w:eastAsia="Calibri" w:hAnsi="Calibri" w:cs="Calibri"/>
          <w:sz w:val="24"/>
          <w:szCs w:val="24"/>
        </w:rPr>
        <w:t xml:space="preserve">ate spaces in which students, faculty, and staff deepen understanding of community needs and assets and develop relationships with community partners to bring about positive, systemic change. </w:t>
      </w:r>
      <w:r>
        <w:rPr>
          <w:rFonts w:ascii="Calibri" w:eastAsia="Calibri" w:hAnsi="Calibri" w:cs="Calibri"/>
          <w:color w:val="000000"/>
          <w:sz w:val="24"/>
          <w:szCs w:val="24"/>
        </w:rPr>
        <w:t>We are committed to ensuring that you and our students have a me</w:t>
      </w:r>
      <w:r>
        <w:rPr>
          <w:rFonts w:ascii="Calibri" w:eastAsia="Calibri" w:hAnsi="Calibri" w:cs="Calibri"/>
          <w:color w:val="000000"/>
          <w:sz w:val="24"/>
          <w:szCs w:val="24"/>
        </w:rPr>
        <w:t xml:space="preserve">aningful experience. </w:t>
      </w:r>
      <w:r>
        <w:rPr>
          <w:rFonts w:ascii="Calibri" w:eastAsia="Calibri" w:hAnsi="Calibri" w:cs="Calibri"/>
          <w:color w:val="000000"/>
          <w:sz w:val="24"/>
          <w:szCs w:val="24"/>
        </w:rPr>
        <w:t xml:space="preserve">This letter outlines our </w:t>
      </w:r>
      <w:r>
        <w:rPr>
          <w:rFonts w:ascii="Calibri" w:eastAsia="Calibri" w:hAnsi="Calibri" w:cs="Calibri"/>
          <w:sz w:val="24"/>
          <w:szCs w:val="24"/>
        </w:rPr>
        <w:t xml:space="preserve">SLCE </w:t>
      </w:r>
      <w:r>
        <w:rPr>
          <w:rFonts w:ascii="Calibri" w:eastAsia="Calibri" w:hAnsi="Calibri" w:cs="Calibri"/>
          <w:color w:val="000000"/>
          <w:sz w:val="24"/>
          <w:szCs w:val="24"/>
        </w:rPr>
        <w:t xml:space="preserve">program. </w:t>
      </w:r>
    </w:p>
    <w:p w14:paraId="24583D61" w14:textId="77777777" w:rsidR="00823353" w:rsidRDefault="0082335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p>
    <w:p w14:paraId="68376CD5" w14:textId="77777777" w:rsidR="00823353" w:rsidRDefault="00FF5AF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r>
        <w:rPr>
          <w:rFonts w:ascii="Calibri" w:eastAsia="Calibri" w:hAnsi="Calibri" w:cs="Calibri"/>
          <w:color w:val="000000"/>
          <w:sz w:val="24"/>
          <w:szCs w:val="24"/>
        </w:rPr>
        <w:t xml:space="preserve">At UMBC, students have a variety of options through which they </w:t>
      </w:r>
      <w:r>
        <w:rPr>
          <w:rFonts w:ascii="Calibri" w:eastAsia="Calibri" w:hAnsi="Calibri" w:cs="Calibri"/>
          <w:sz w:val="24"/>
          <w:szCs w:val="24"/>
        </w:rPr>
        <w:t>engage with</w:t>
      </w:r>
      <w:r>
        <w:rPr>
          <w:rFonts w:ascii="Calibri" w:eastAsia="Calibri" w:hAnsi="Calibri" w:cs="Calibri"/>
          <w:color w:val="000000"/>
          <w:sz w:val="24"/>
          <w:szCs w:val="24"/>
        </w:rPr>
        <w:t xml:space="preserve"> the local community. One of these ways is </w:t>
      </w:r>
      <w:r>
        <w:rPr>
          <w:rFonts w:ascii="Calibri" w:eastAsia="Calibri" w:hAnsi="Calibri" w:cs="Calibri"/>
          <w:sz w:val="24"/>
          <w:szCs w:val="24"/>
        </w:rPr>
        <w:t>SLCE</w:t>
      </w:r>
      <w:r>
        <w:rPr>
          <w:rFonts w:ascii="Calibri" w:eastAsia="Calibri" w:hAnsi="Calibri" w:cs="Calibri"/>
          <w:color w:val="000000"/>
          <w:sz w:val="24"/>
          <w:szCs w:val="24"/>
        </w:rPr>
        <w:t xml:space="preserve">, an academic-based opportunity in which students participate in meaningful community-based service while taking a related academic course.  All </w:t>
      </w:r>
      <w:r>
        <w:rPr>
          <w:rFonts w:ascii="Calibri" w:eastAsia="Calibri" w:hAnsi="Calibri" w:cs="Calibri"/>
          <w:sz w:val="24"/>
          <w:szCs w:val="24"/>
        </w:rPr>
        <w:t>SLCE</w:t>
      </w:r>
      <w:r>
        <w:rPr>
          <w:rFonts w:ascii="Calibri" w:eastAsia="Calibri" w:hAnsi="Calibri" w:cs="Calibri"/>
          <w:color w:val="000000"/>
          <w:sz w:val="24"/>
          <w:szCs w:val="24"/>
        </w:rPr>
        <w:t xml:space="preserve"> students </w:t>
      </w:r>
      <w:r>
        <w:rPr>
          <w:rFonts w:ascii="Calibri" w:eastAsia="Calibri" w:hAnsi="Calibri" w:cs="Calibri"/>
          <w:sz w:val="24"/>
          <w:szCs w:val="24"/>
        </w:rPr>
        <w:t>who</w:t>
      </w:r>
      <w:r>
        <w:rPr>
          <w:rFonts w:ascii="Calibri" w:eastAsia="Calibri" w:hAnsi="Calibri" w:cs="Calibri"/>
          <w:color w:val="000000"/>
          <w:sz w:val="24"/>
          <w:szCs w:val="24"/>
        </w:rPr>
        <w:t xml:space="preserve"> are placed through our program are enrolled in </w:t>
      </w:r>
      <w:r>
        <w:rPr>
          <w:rFonts w:ascii="Calibri" w:eastAsia="Calibri" w:hAnsi="Calibri" w:cs="Calibri"/>
          <w:sz w:val="24"/>
          <w:szCs w:val="24"/>
        </w:rPr>
        <w:t>the 096 Community Service &amp; Learning Practicum</w:t>
      </w:r>
      <w:r>
        <w:rPr>
          <w:rFonts w:ascii="Calibri" w:eastAsia="Calibri" w:hAnsi="Calibri" w:cs="Calibri"/>
          <w:sz w:val="24"/>
          <w:szCs w:val="24"/>
        </w:rPr>
        <w:t xml:space="preserve">, a </w:t>
      </w:r>
      <w:r>
        <w:rPr>
          <w:rFonts w:ascii="Calibri" w:eastAsia="Calibri" w:hAnsi="Calibri" w:cs="Calibri"/>
          <w:color w:val="000000"/>
          <w:sz w:val="24"/>
          <w:szCs w:val="24"/>
        </w:rPr>
        <w:t>zero-credit, transc</w:t>
      </w:r>
      <w:r>
        <w:rPr>
          <w:rFonts w:ascii="Calibri" w:eastAsia="Calibri" w:hAnsi="Calibri" w:cs="Calibri"/>
          <w:sz w:val="24"/>
          <w:szCs w:val="24"/>
        </w:rPr>
        <w:t>ript notation</w:t>
      </w:r>
      <w:r>
        <w:rPr>
          <w:rFonts w:ascii="Calibri" w:eastAsia="Calibri" w:hAnsi="Calibri" w:cs="Calibri"/>
          <w:color w:val="000000"/>
          <w:sz w:val="24"/>
          <w:szCs w:val="24"/>
        </w:rPr>
        <w:t xml:space="preserve">; </w:t>
      </w:r>
      <w:r>
        <w:rPr>
          <w:rFonts w:ascii="Calibri" w:eastAsia="Calibri" w:hAnsi="Calibri" w:cs="Calibri"/>
          <w:sz w:val="24"/>
          <w:szCs w:val="24"/>
        </w:rPr>
        <w:t>s</w:t>
      </w:r>
      <w:r>
        <w:rPr>
          <w:rFonts w:ascii="Calibri" w:eastAsia="Calibri" w:hAnsi="Calibri" w:cs="Calibri"/>
          <w:color w:val="000000"/>
          <w:sz w:val="24"/>
          <w:szCs w:val="24"/>
        </w:rPr>
        <w:t xml:space="preserve">ome students also are enrolled in a separate credit-bearing course.  The requirements for both of these academic components vary but all students are committed to </w:t>
      </w:r>
      <w:r>
        <w:rPr>
          <w:rFonts w:ascii="Calibri" w:eastAsia="Calibri" w:hAnsi="Calibri" w:cs="Calibri"/>
          <w:sz w:val="24"/>
          <w:szCs w:val="24"/>
        </w:rPr>
        <w:t xml:space="preserve">serving </w:t>
      </w:r>
      <w:r>
        <w:rPr>
          <w:rFonts w:ascii="Calibri" w:eastAsia="Calibri" w:hAnsi="Calibri" w:cs="Calibri"/>
          <w:color w:val="000000"/>
          <w:sz w:val="24"/>
          <w:szCs w:val="24"/>
        </w:rPr>
        <w:t xml:space="preserve"> 3-5 hours </w:t>
      </w:r>
      <w:r>
        <w:rPr>
          <w:rFonts w:ascii="Calibri" w:eastAsia="Calibri" w:hAnsi="Calibri" w:cs="Calibri"/>
          <w:sz w:val="24"/>
          <w:szCs w:val="24"/>
        </w:rPr>
        <w:t>each week with</w:t>
      </w:r>
      <w:r>
        <w:rPr>
          <w:rFonts w:ascii="Calibri" w:eastAsia="Calibri" w:hAnsi="Calibri" w:cs="Calibri"/>
          <w:color w:val="000000"/>
          <w:sz w:val="24"/>
          <w:szCs w:val="24"/>
        </w:rPr>
        <w:t xml:space="preserve"> a local program, for</w:t>
      </w:r>
      <w:r>
        <w:rPr>
          <w:rFonts w:ascii="Calibri" w:eastAsia="Calibri" w:hAnsi="Calibri" w:cs="Calibri"/>
          <w:color w:val="000000"/>
          <w:sz w:val="24"/>
          <w:szCs w:val="24"/>
        </w:rPr>
        <w:t xml:space="preserve"> a minimum of 30 hours of service over the course of the semester.  Students</w:t>
      </w:r>
      <w:r>
        <w:rPr>
          <w:rFonts w:ascii="Calibri" w:eastAsia="Calibri" w:hAnsi="Calibri" w:cs="Calibri"/>
          <w:color w:val="000000"/>
          <w:sz w:val="24"/>
          <w:szCs w:val="24"/>
        </w:rPr>
        <w:t xml:space="preserve"> are expected to participate for the duration of the term.  In addition to their service, students engage </w:t>
      </w:r>
      <w:r>
        <w:rPr>
          <w:rFonts w:ascii="Calibri" w:eastAsia="Calibri" w:hAnsi="Calibri" w:cs="Calibri"/>
          <w:color w:val="000000"/>
          <w:sz w:val="24"/>
          <w:szCs w:val="24"/>
        </w:rPr>
        <w:t xml:space="preserve">in reflection activities to connect their service with their learning.  </w:t>
      </w:r>
    </w:p>
    <w:p w14:paraId="315702DE" w14:textId="77777777" w:rsidR="00823353" w:rsidRDefault="0082335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p>
    <w:p w14:paraId="7215D02B" w14:textId="77777777" w:rsidR="00823353" w:rsidRDefault="00FF5AF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r>
        <w:rPr>
          <w:rFonts w:ascii="Calibri" w:eastAsia="Calibri" w:hAnsi="Calibri" w:cs="Calibri"/>
          <w:color w:val="000000"/>
          <w:sz w:val="24"/>
          <w:szCs w:val="24"/>
        </w:rPr>
        <w:t>As part of this partnership, we</w:t>
      </w:r>
      <w:r>
        <w:rPr>
          <w:rFonts w:ascii="Calibri" w:eastAsia="Calibri" w:hAnsi="Calibri" w:cs="Calibri"/>
          <w:sz w:val="24"/>
          <w:szCs w:val="24"/>
        </w:rPr>
        <w:t xml:space="preserve"> </w:t>
      </w:r>
      <w:r>
        <w:rPr>
          <w:rFonts w:ascii="Calibri" w:eastAsia="Calibri" w:hAnsi="Calibri" w:cs="Calibri"/>
          <w:color w:val="000000"/>
          <w:sz w:val="24"/>
          <w:szCs w:val="24"/>
        </w:rPr>
        <w:t>would like to review different comp</w:t>
      </w:r>
      <w:r>
        <w:rPr>
          <w:rFonts w:ascii="Calibri" w:eastAsia="Calibri" w:hAnsi="Calibri" w:cs="Calibri"/>
          <w:sz w:val="24"/>
          <w:szCs w:val="24"/>
        </w:rPr>
        <w:t xml:space="preserve">onents of our SLCE and create strategies to best work together: </w:t>
      </w:r>
    </w:p>
    <w:p w14:paraId="49DFF370" w14:textId="77777777" w:rsidR="00823353" w:rsidRDefault="0082335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i/>
          <w:sz w:val="24"/>
          <w:szCs w:val="24"/>
        </w:rPr>
      </w:pPr>
    </w:p>
    <w:p w14:paraId="2F8AE63B" w14:textId="77777777" w:rsidR="00823353" w:rsidRDefault="00FF5AF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r>
        <w:rPr>
          <w:rFonts w:ascii="Calibri" w:eastAsia="Calibri" w:hAnsi="Calibri" w:cs="Calibri"/>
          <w:b/>
          <w:i/>
          <w:color w:val="000000"/>
          <w:sz w:val="24"/>
          <w:szCs w:val="24"/>
        </w:rPr>
        <w:t>Community Partner/Sponsor Agreement:</w:t>
      </w:r>
      <w:r>
        <w:rPr>
          <w:rFonts w:ascii="Calibri" w:eastAsia="Calibri" w:hAnsi="Calibri" w:cs="Calibri"/>
          <w:color w:val="000000"/>
          <w:sz w:val="24"/>
          <w:szCs w:val="24"/>
        </w:rPr>
        <w:t xml:space="preserve">  All </w:t>
      </w:r>
      <w:r>
        <w:rPr>
          <w:rFonts w:ascii="Calibri" w:eastAsia="Calibri" w:hAnsi="Calibri" w:cs="Calibri"/>
          <w:sz w:val="24"/>
          <w:szCs w:val="24"/>
        </w:rPr>
        <w:t>SLCE</w:t>
      </w:r>
      <w:r>
        <w:rPr>
          <w:rFonts w:ascii="Calibri" w:eastAsia="Calibri" w:hAnsi="Calibri" w:cs="Calibri"/>
          <w:color w:val="000000"/>
          <w:sz w:val="24"/>
          <w:szCs w:val="24"/>
        </w:rPr>
        <w:t xml:space="preserve"> partners are required to complete this form as a condition of</w:t>
      </w:r>
      <w:r>
        <w:rPr>
          <w:rFonts w:ascii="Calibri" w:eastAsia="Calibri" w:hAnsi="Calibri" w:cs="Calibri"/>
          <w:sz w:val="24"/>
          <w:szCs w:val="24"/>
        </w:rPr>
        <w:t xml:space="preserve"> partnering with</w:t>
      </w:r>
      <w:r>
        <w:rPr>
          <w:rFonts w:ascii="Calibri" w:eastAsia="Calibri" w:hAnsi="Calibri" w:cs="Calibri"/>
          <w:color w:val="000000"/>
          <w:sz w:val="24"/>
          <w:szCs w:val="24"/>
        </w:rPr>
        <w:t xml:space="preserve"> a UMBC </w:t>
      </w:r>
      <w:r>
        <w:rPr>
          <w:rFonts w:ascii="Calibri" w:eastAsia="Calibri" w:hAnsi="Calibri" w:cs="Calibri"/>
          <w:sz w:val="24"/>
          <w:szCs w:val="24"/>
        </w:rPr>
        <w:t>SLCE</w:t>
      </w:r>
      <w:r>
        <w:rPr>
          <w:rFonts w:ascii="Calibri" w:eastAsia="Calibri" w:hAnsi="Calibri" w:cs="Calibri"/>
          <w:color w:val="000000"/>
          <w:sz w:val="24"/>
          <w:szCs w:val="24"/>
        </w:rPr>
        <w:t xml:space="preserve"> student. This form needs to</w:t>
      </w:r>
      <w:r>
        <w:rPr>
          <w:rFonts w:ascii="Calibri" w:eastAsia="Calibri" w:hAnsi="Calibri" w:cs="Calibri"/>
          <w:sz w:val="24"/>
          <w:szCs w:val="24"/>
        </w:rPr>
        <w:t xml:space="preserve"> </w:t>
      </w:r>
      <w:r>
        <w:rPr>
          <w:rFonts w:ascii="Calibri" w:eastAsia="Calibri" w:hAnsi="Calibri" w:cs="Calibri"/>
          <w:color w:val="000000"/>
          <w:sz w:val="24"/>
          <w:szCs w:val="24"/>
        </w:rPr>
        <w:t xml:space="preserve">be completed only </w:t>
      </w:r>
      <w:r>
        <w:rPr>
          <w:rFonts w:ascii="Calibri" w:eastAsia="Calibri" w:hAnsi="Calibri" w:cs="Calibri"/>
          <w:color w:val="000000"/>
          <w:sz w:val="24"/>
          <w:szCs w:val="24"/>
        </w:rPr>
        <w:t>once</w:t>
      </w:r>
      <w:r>
        <w:rPr>
          <w:rFonts w:ascii="Calibri" w:eastAsia="Calibri" w:hAnsi="Calibri" w:cs="Calibri"/>
          <w:color w:val="000000"/>
          <w:sz w:val="24"/>
          <w:szCs w:val="24"/>
        </w:rPr>
        <w:t>.  After we receive the agreement, we will complete the bottom portion, send you a copy, and keep the original version on file in our office.</w:t>
      </w:r>
    </w:p>
    <w:p w14:paraId="7EAF3767" w14:textId="77777777" w:rsidR="00823353" w:rsidRDefault="0082335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22ED5FAF" w14:textId="77777777" w:rsidR="00823353" w:rsidRDefault="00FF5AFA">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rFonts w:ascii="Calibri" w:eastAsia="Calibri" w:hAnsi="Calibri" w:cs="Calibri"/>
          <w:b/>
          <w:i/>
          <w:sz w:val="24"/>
          <w:szCs w:val="24"/>
        </w:rPr>
        <w:t xml:space="preserve">Orientation:  </w:t>
      </w:r>
      <w:r>
        <w:rPr>
          <w:rFonts w:ascii="Calibri" w:eastAsia="Calibri" w:hAnsi="Calibri" w:cs="Calibri"/>
          <w:sz w:val="24"/>
          <w:szCs w:val="24"/>
        </w:rPr>
        <w:t>Consider the ways in</w:t>
      </w:r>
      <w:r>
        <w:rPr>
          <w:rFonts w:ascii="Calibri" w:eastAsia="Calibri" w:hAnsi="Calibri" w:cs="Calibri"/>
          <w:sz w:val="24"/>
          <w:szCs w:val="24"/>
        </w:rPr>
        <w:t xml:space="preserve"> which you orient volunteers to your respective program.  How do you prepare them with context and content to best support your respective program?  Do you already have a stand-alone, pre-service training prepared?  Or does most of the training happen alon</w:t>
      </w:r>
      <w:r>
        <w:rPr>
          <w:rFonts w:ascii="Calibri" w:eastAsia="Calibri" w:hAnsi="Calibri" w:cs="Calibri"/>
          <w:sz w:val="24"/>
          <w:szCs w:val="24"/>
        </w:rPr>
        <w:t>g the way? We want to work together to ensure that UMBC students are as prepared as can be to make meaningful contributions.</w:t>
      </w:r>
    </w:p>
    <w:p w14:paraId="077C7A65" w14:textId="77777777" w:rsidR="00823353" w:rsidRDefault="00FF5AFA">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rFonts w:ascii="Calibri" w:eastAsia="Calibri" w:hAnsi="Calibri" w:cs="Calibri"/>
          <w:b/>
          <w:i/>
          <w:sz w:val="24"/>
          <w:szCs w:val="24"/>
        </w:rPr>
        <w:t>Goals &amp; Expectations</w:t>
      </w:r>
      <w:r>
        <w:rPr>
          <w:rFonts w:ascii="Calibri" w:eastAsia="Calibri" w:hAnsi="Calibri" w:cs="Calibri"/>
          <w:b/>
          <w:i/>
          <w:sz w:val="24"/>
          <w:szCs w:val="24"/>
        </w:rPr>
        <w:t>:</w:t>
      </w:r>
      <w:r>
        <w:rPr>
          <w:rFonts w:ascii="Calibri" w:eastAsia="Calibri" w:hAnsi="Calibri" w:cs="Calibri"/>
          <w:color w:val="000000"/>
          <w:sz w:val="24"/>
          <w:szCs w:val="24"/>
        </w:rPr>
        <w:t xml:space="preserve">  To build a quality relationship between the </w:t>
      </w:r>
      <w:r>
        <w:rPr>
          <w:rFonts w:ascii="Calibri" w:eastAsia="Calibri" w:hAnsi="Calibri" w:cs="Calibri"/>
          <w:sz w:val="24"/>
          <w:szCs w:val="24"/>
        </w:rPr>
        <w:t>SLCE</w:t>
      </w:r>
      <w:r>
        <w:rPr>
          <w:rFonts w:ascii="Calibri" w:eastAsia="Calibri" w:hAnsi="Calibri" w:cs="Calibri"/>
          <w:color w:val="000000"/>
          <w:sz w:val="24"/>
          <w:szCs w:val="24"/>
        </w:rPr>
        <w:t xml:space="preserve"> student and our community partner, this too</w:t>
      </w:r>
      <w:r>
        <w:rPr>
          <w:rFonts w:ascii="Calibri" w:eastAsia="Calibri" w:hAnsi="Calibri" w:cs="Calibri"/>
          <w:sz w:val="24"/>
          <w:szCs w:val="24"/>
        </w:rPr>
        <w:t>l helps to set t</w:t>
      </w:r>
      <w:r>
        <w:rPr>
          <w:rFonts w:ascii="Calibri" w:eastAsia="Calibri" w:hAnsi="Calibri" w:cs="Calibri"/>
          <w:sz w:val="24"/>
          <w:szCs w:val="24"/>
        </w:rPr>
        <w:t>he stage for clear expectations and strong communication. By creating space to discuss your expectations of each student, and the student to set their goals for their experience, the partnership is already off to a great success. This form is due at the be</w:t>
      </w:r>
      <w:r>
        <w:rPr>
          <w:rFonts w:ascii="Calibri" w:eastAsia="Calibri" w:hAnsi="Calibri" w:cs="Calibri"/>
          <w:sz w:val="24"/>
          <w:szCs w:val="24"/>
        </w:rPr>
        <w:t xml:space="preserve">ginning of the semester and is often incorporated into the site-specific Orientation. </w:t>
      </w:r>
    </w:p>
    <w:p w14:paraId="4D70228C" w14:textId="77777777" w:rsidR="00823353" w:rsidRDefault="00FF5AFA">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rFonts w:ascii="Calibri" w:eastAsia="Calibri" w:hAnsi="Calibri" w:cs="Calibri"/>
          <w:b/>
          <w:i/>
          <w:sz w:val="24"/>
          <w:szCs w:val="24"/>
        </w:rPr>
        <w:t xml:space="preserve">Reflections: </w:t>
      </w:r>
      <w:r>
        <w:rPr>
          <w:rFonts w:ascii="Calibri" w:eastAsia="Calibri" w:hAnsi="Calibri" w:cs="Calibri"/>
          <w:sz w:val="24"/>
          <w:szCs w:val="24"/>
          <w:highlight w:val="white"/>
        </w:rPr>
        <w:t>Students reflect every week throughout their SLCE semester in a variety of ways. With the support of your expertise to empower and lift others, we invite yo</w:t>
      </w:r>
      <w:r>
        <w:rPr>
          <w:rFonts w:ascii="Calibri" w:eastAsia="Calibri" w:hAnsi="Calibri" w:cs="Calibri"/>
          <w:sz w:val="24"/>
          <w:szCs w:val="24"/>
          <w:highlight w:val="white"/>
        </w:rPr>
        <w:t>u to join us in the creation of weekly questions that challenge students’ critical thinking and/or participate in group reflection sessions throughout the semester.</w:t>
      </w:r>
    </w:p>
    <w:p w14:paraId="61EA34FE" w14:textId="77777777" w:rsidR="00823353" w:rsidRDefault="00FF5AFA">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rFonts w:ascii="Calibri" w:eastAsia="Calibri" w:hAnsi="Calibri" w:cs="Calibri"/>
          <w:b/>
          <w:i/>
          <w:color w:val="000000"/>
          <w:sz w:val="24"/>
          <w:szCs w:val="24"/>
        </w:rPr>
        <w:lastRenderedPageBreak/>
        <w:t>Timesheet:</w:t>
      </w:r>
      <w:r>
        <w:rPr>
          <w:rFonts w:ascii="Calibri" w:eastAsia="Calibri" w:hAnsi="Calibri" w:cs="Calibri"/>
          <w:color w:val="000000"/>
          <w:sz w:val="24"/>
          <w:szCs w:val="24"/>
        </w:rPr>
        <w:t xml:space="preserve">  As a site supervisor, your </w:t>
      </w:r>
      <w:r>
        <w:rPr>
          <w:rFonts w:ascii="Calibri" w:eastAsia="Calibri" w:hAnsi="Calibri" w:cs="Calibri"/>
          <w:sz w:val="24"/>
          <w:szCs w:val="24"/>
        </w:rPr>
        <w:t>SLCE</w:t>
      </w:r>
      <w:r>
        <w:rPr>
          <w:rFonts w:ascii="Calibri" w:eastAsia="Calibri" w:hAnsi="Calibri" w:cs="Calibri"/>
          <w:color w:val="000000"/>
          <w:sz w:val="24"/>
          <w:szCs w:val="24"/>
        </w:rPr>
        <w:t xml:space="preserve"> student will ask you to verify her/his service time by initialing their timesheet during each site visit and by providing a final signature at the end of the semester.  Please designate an </w:t>
      </w:r>
      <w:r>
        <w:rPr>
          <w:rFonts w:ascii="Calibri" w:eastAsia="Calibri" w:hAnsi="Calibri" w:cs="Calibri"/>
          <w:b/>
          <w:i/>
          <w:color w:val="000000"/>
          <w:sz w:val="24"/>
          <w:szCs w:val="24"/>
        </w:rPr>
        <w:t xml:space="preserve">appropriate person and/or process </w:t>
      </w:r>
      <w:r>
        <w:rPr>
          <w:rFonts w:ascii="Calibri" w:eastAsia="Calibri" w:hAnsi="Calibri" w:cs="Calibri"/>
          <w:color w:val="000000"/>
          <w:sz w:val="24"/>
          <w:szCs w:val="24"/>
        </w:rPr>
        <w:t>at your organization who can reg</w:t>
      </w:r>
      <w:r>
        <w:rPr>
          <w:rFonts w:ascii="Calibri" w:eastAsia="Calibri" w:hAnsi="Calibri" w:cs="Calibri"/>
          <w:color w:val="000000"/>
          <w:sz w:val="24"/>
          <w:szCs w:val="24"/>
        </w:rPr>
        <w:t xml:space="preserve">ularly verify the hours. It is the student’s responsibility to complete the timesheet, verify their hours, and submit it to </w:t>
      </w:r>
      <w:r>
        <w:rPr>
          <w:rFonts w:ascii="Calibri" w:eastAsia="Calibri" w:hAnsi="Calibri" w:cs="Calibri"/>
          <w:sz w:val="24"/>
          <w:szCs w:val="24"/>
        </w:rPr>
        <w:t>SLCE staff</w:t>
      </w:r>
      <w:r>
        <w:rPr>
          <w:rFonts w:ascii="Calibri" w:eastAsia="Calibri" w:hAnsi="Calibri" w:cs="Calibri"/>
          <w:color w:val="000000"/>
          <w:sz w:val="24"/>
          <w:szCs w:val="24"/>
        </w:rPr>
        <w:t xml:space="preserve"> in time for </w:t>
      </w:r>
      <w:r>
        <w:rPr>
          <w:rFonts w:ascii="Calibri" w:eastAsia="Calibri" w:hAnsi="Calibri" w:cs="Calibri"/>
          <w:sz w:val="24"/>
          <w:szCs w:val="24"/>
        </w:rPr>
        <w:t>the end-of-semester grading.</w:t>
      </w:r>
    </w:p>
    <w:p w14:paraId="70FFCFD5" w14:textId="77777777" w:rsidR="00823353" w:rsidRDefault="00FF5AFA">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rFonts w:ascii="Calibri" w:eastAsia="Calibri" w:hAnsi="Calibri" w:cs="Calibri"/>
          <w:b/>
          <w:i/>
          <w:color w:val="000000"/>
          <w:sz w:val="24"/>
          <w:szCs w:val="24"/>
        </w:rPr>
        <w:t xml:space="preserve">Evaluations: </w:t>
      </w:r>
      <w:r>
        <w:rPr>
          <w:rFonts w:ascii="Calibri" w:eastAsia="Calibri" w:hAnsi="Calibri" w:cs="Calibri"/>
          <w:color w:val="000000"/>
          <w:sz w:val="24"/>
          <w:szCs w:val="24"/>
        </w:rPr>
        <w:t xml:space="preserve">  As a way to collect feedback about your experience with the parti</w:t>
      </w:r>
      <w:r>
        <w:rPr>
          <w:rFonts w:ascii="Calibri" w:eastAsia="Calibri" w:hAnsi="Calibri" w:cs="Calibri"/>
          <w:color w:val="000000"/>
          <w:sz w:val="24"/>
          <w:szCs w:val="24"/>
        </w:rPr>
        <w:t xml:space="preserve">cular UMBC student, we request your completion of an on-line </w:t>
      </w:r>
      <w:r>
        <w:rPr>
          <w:rFonts w:ascii="Calibri" w:eastAsia="Calibri" w:hAnsi="Calibri" w:cs="Calibri"/>
          <w:b/>
          <w:color w:val="000000"/>
          <w:sz w:val="24"/>
          <w:szCs w:val="24"/>
        </w:rPr>
        <w:t xml:space="preserve">Student Performance Evaluation </w:t>
      </w:r>
      <w:r>
        <w:rPr>
          <w:rFonts w:ascii="Calibri" w:eastAsia="Calibri" w:hAnsi="Calibri" w:cs="Calibri"/>
          <w:color w:val="000000"/>
          <w:sz w:val="24"/>
          <w:szCs w:val="24"/>
        </w:rPr>
        <w:t>available through the UMBCworks database by the end of the semester (during which a student is placed).  A link for the evaluation will be e-mailed to the designat</w:t>
      </w:r>
      <w:r>
        <w:rPr>
          <w:rFonts w:ascii="Calibri" w:eastAsia="Calibri" w:hAnsi="Calibri" w:cs="Calibri"/>
          <w:sz w:val="24"/>
          <w:szCs w:val="24"/>
        </w:rPr>
        <w:t>e</w:t>
      </w:r>
      <w:r>
        <w:rPr>
          <w:rFonts w:ascii="Calibri" w:eastAsia="Calibri" w:hAnsi="Calibri" w:cs="Calibri"/>
          <w:sz w:val="24"/>
          <w:szCs w:val="24"/>
        </w:rPr>
        <w:t xml:space="preserve">d </w:t>
      </w:r>
      <w:r>
        <w:rPr>
          <w:rFonts w:ascii="Calibri" w:eastAsia="Calibri" w:hAnsi="Calibri" w:cs="Calibri"/>
          <w:color w:val="000000"/>
          <w:sz w:val="24"/>
          <w:szCs w:val="24"/>
        </w:rPr>
        <w:t>community partner</w:t>
      </w:r>
      <w:r>
        <w:rPr>
          <w:rFonts w:ascii="Calibri" w:eastAsia="Calibri" w:hAnsi="Calibri" w:cs="Calibri"/>
          <w:sz w:val="24"/>
          <w:szCs w:val="24"/>
        </w:rPr>
        <w:t xml:space="preserve"> liaison</w:t>
      </w:r>
      <w:r>
        <w:rPr>
          <w:rFonts w:ascii="Calibri" w:eastAsia="Calibri" w:hAnsi="Calibri" w:cs="Calibri"/>
          <w:color w:val="000000"/>
          <w:sz w:val="24"/>
          <w:szCs w:val="24"/>
        </w:rPr>
        <w:t>. T</w:t>
      </w:r>
      <w:r>
        <w:rPr>
          <w:rFonts w:ascii="Calibri" w:eastAsia="Calibri" w:hAnsi="Calibri" w:cs="Calibri"/>
          <w:color w:val="000000"/>
          <w:sz w:val="24"/>
          <w:szCs w:val="24"/>
        </w:rPr>
        <w:t xml:space="preserve">his format allows us to collect information to ensure meaningful experiences for all stakeholders. In the meantime, students are </w:t>
      </w:r>
      <w:r>
        <w:rPr>
          <w:rFonts w:ascii="Calibri" w:eastAsia="Calibri" w:hAnsi="Calibri" w:cs="Calibri"/>
          <w:sz w:val="24"/>
          <w:szCs w:val="24"/>
        </w:rPr>
        <w:t>expected to complete both Self and Site evaluations, reporting on their perceived levels of growt</w:t>
      </w:r>
      <w:r>
        <w:rPr>
          <w:rFonts w:ascii="Calibri" w:eastAsia="Calibri" w:hAnsi="Calibri" w:cs="Calibri"/>
          <w:sz w:val="24"/>
          <w:szCs w:val="24"/>
        </w:rPr>
        <w:t xml:space="preserve">h and the nature of their experience at the site. We look forward to sharing this information with you throughout the year. </w:t>
      </w:r>
    </w:p>
    <w:p w14:paraId="20D51D3C" w14:textId="77777777" w:rsidR="00823353" w:rsidRDefault="0082335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p>
    <w:p w14:paraId="2ACF4E35" w14:textId="77777777" w:rsidR="00823353" w:rsidRDefault="00FF5AF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r>
        <w:rPr>
          <w:rFonts w:ascii="Calibri" w:eastAsia="Calibri" w:hAnsi="Calibri" w:cs="Calibri"/>
          <w:color w:val="000000"/>
          <w:sz w:val="24"/>
          <w:szCs w:val="24"/>
        </w:rPr>
        <w:t xml:space="preserve">We included some of these forms with this letter.  If you would like these forms available in electronic format, please notify us.  </w:t>
      </w:r>
    </w:p>
    <w:p w14:paraId="6DF7FEB3" w14:textId="77777777" w:rsidR="00823353" w:rsidRDefault="0082335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p>
    <w:p w14:paraId="5DF302C0" w14:textId="77777777" w:rsidR="00823353" w:rsidRDefault="00FF5AF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r>
        <w:rPr>
          <w:rFonts w:ascii="Calibri" w:eastAsia="Calibri" w:hAnsi="Calibri" w:cs="Calibri"/>
          <w:color w:val="000000"/>
          <w:sz w:val="24"/>
          <w:szCs w:val="24"/>
        </w:rPr>
        <w:t xml:space="preserve">If you have any questions or concerns regarding this </w:t>
      </w:r>
      <w:r>
        <w:rPr>
          <w:rFonts w:ascii="Calibri" w:eastAsia="Calibri" w:hAnsi="Calibri" w:cs="Calibri"/>
          <w:sz w:val="24"/>
          <w:szCs w:val="24"/>
        </w:rPr>
        <w:t xml:space="preserve">SLCE </w:t>
      </w:r>
      <w:r>
        <w:rPr>
          <w:rFonts w:ascii="Calibri" w:eastAsia="Calibri" w:hAnsi="Calibri" w:cs="Calibri"/>
          <w:color w:val="000000"/>
          <w:sz w:val="24"/>
          <w:szCs w:val="24"/>
        </w:rPr>
        <w:t xml:space="preserve"> placement, please contact us at (410) 455-2493 or via email (se</w:t>
      </w:r>
      <w:r>
        <w:rPr>
          <w:rFonts w:ascii="Calibri" w:eastAsia="Calibri" w:hAnsi="Calibri" w:cs="Calibri"/>
          <w:color w:val="000000"/>
          <w:sz w:val="24"/>
          <w:szCs w:val="24"/>
        </w:rPr>
        <w:t>e below)</w:t>
      </w:r>
      <w:r>
        <w:rPr>
          <w:rFonts w:ascii="Calibri" w:eastAsia="Calibri" w:hAnsi="Calibri" w:cs="Calibri"/>
          <w:sz w:val="24"/>
          <w:szCs w:val="24"/>
        </w:rPr>
        <w:t xml:space="preserve">. </w:t>
      </w:r>
      <w:r>
        <w:rPr>
          <w:rFonts w:ascii="Calibri" w:eastAsia="Calibri" w:hAnsi="Calibri" w:cs="Calibri"/>
          <w:color w:val="000000"/>
          <w:sz w:val="24"/>
          <w:szCs w:val="24"/>
        </w:rPr>
        <w:t>We would be happy to share additional details about our program or assist with any situations that may arise.  We look forward to this new partnership!</w:t>
      </w:r>
    </w:p>
    <w:p w14:paraId="4EBD64FA" w14:textId="77777777" w:rsidR="00823353" w:rsidRDefault="0082335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52D7B3DE" w14:textId="77777777" w:rsidR="00823353" w:rsidRDefault="0082335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381C3ED0" w14:textId="77777777" w:rsidR="00823353" w:rsidRDefault="00FF5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r>
        <w:rPr>
          <w:rFonts w:ascii="Calibri" w:eastAsia="Calibri" w:hAnsi="Calibri" w:cs="Calibri"/>
          <w:sz w:val="24"/>
          <w:szCs w:val="24"/>
        </w:rPr>
        <w:t>Sincerely,</w:t>
      </w:r>
    </w:p>
    <w:p w14:paraId="2EA2925F" w14:textId="77777777" w:rsidR="00823353" w:rsidRDefault="00823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2DD61410" w14:textId="77777777" w:rsidR="00823353" w:rsidRDefault="00823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08CC8395" w14:textId="77777777" w:rsidR="00823353" w:rsidRDefault="00FF5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r>
        <w:rPr>
          <w:rFonts w:ascii="Calibri" w:eastAsia="Calibri" w:hAnsi="Calibri" w:cs="Calibri"/>
          <w:sz w:val="24"/>
          <w:szCs w:val="24"/>
        </w:rPr>
        <w:t>Eloise Grose</w:t>
      </w:r>
    </w:p>
    <w:p w14:paraId="28E08F79" w14:textId="77777777" w:rsidR="00823353" w:rsidRDefault="00FF5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r>
        <w:rPr>
          <w:rFonts w:ascii="Calibri" w:eastAsia="Calibri" w:hAnsi="Calibri" w:cs="Calibri"/>
          <w:sz w:val="24"/>
          <w:szCs w:val="24"/>
        </w:rPr>
        <w:t>Program Coordinator, Service-Learning &amp; Community Engagement</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14:paraId="49ECCC1B" w14:textId="77777777" w:rsidR="00823353" w:rsidRDefault="00FF5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hyperlink r:id="rId6">
        <w:r>
          <w:rPr>
            <w:rFonts w:ascii="Calibri" w:eastAsia="Calibri" w:hAnsi="Calibri" w:cs="Calibri"/>
            <w:color w:val="1155CC"/>
            <w:sz w:val="24"/>
            <w:szCs w:val="24"/>
            <w:u w:val="single"/>
          </w:rPr>
          <w:t>elgrose1@umbc.edu</w:t>
        </w:r>
      </w:hyperlink>
      <w:r>
        <w:rPr>
          <w:rFonts w:ascii="Calibri" w:eastAsia="Calibri" w:hAnsi="Calibri" w:cs="Calibri"/>
          <w:sz w:val="24"/>
          <w:szCs w:val="24"/>
        </w:rPr>
        <w:t xml:space="preserve"> </w:t>
      </w:r>
    </w:p>
    <w:p w14:paraId="1C5EF5A9" w14:textId="77777777" w:rsidR="00823353" w:rsidRDefault="00823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020323AC" w14:textId="77777777" w:rsidR="00823353" w:rsidRDefault="00FF5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r>
        <w:rPr>
          <w:rFonts w:ascii="Calibri" w:eastAsia="Calibri" w:hAnsi="Calibri" w:cs="Calibri"/>
          <w:sz w:val="24"/>
          <w:szCs w:val="24"/>
        </w:rPr>
        <w:t>Kasey Venn</w:t>
      </w:r>
    </w:p>
    <w:p w14:paraId="4D7C37B4" w14:textId="77777777" w:rsidR="00823353" w:rsidRDefault="00FF5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r>
        <w:rPr>
          <w:rFonts w:ascii="Calibri" w:eastAsia="Calibri" w:hAnsi="Calibri" w:cs="Calibri"/>
          <w:sz w:val="24"/>
          <w:szCs w:val="24"/>
        </w:rPr>
        <w:t>Program Coordinator, Service-Learning &amp; Community Engagement</w:t>
      </w:r>
    </w:p>
    <w:p w14:paraId="3171D367" w14:textId="77777777" w:rsidR="00823353" w:rsidRDefault="00FF5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hyperlink r:id="rId7">
        <w:r>
          <w:rPr>
            <w:rFonts w:ascii="Calibri" w:eastAsia="Calibri" w:hAnsi="Calibri" w:cs="Calibri"/>
            <w:color w:val="1155CC"/>
            <w:sz w:val="24"/>
            <w:szCs w:val="24"/>
            <w:u w:val="single"/>
          </w:rPr>
          <w:t>kasven1@umbc.edu</w:t>
        </w:r>
      </w:hyperlink>
      <w:r>
        <w:rPr>
          <w:rFonts w:ascii="Calibri" w:eastAsia="Calibri" w:hAnsi="Calibri" w:cs="Calibri"/>
          <w:sz w:val="24"/>
          <w:szCs w:val="24"/>
        </w:rPr>
        <w:t xml:space="preserve"> </w:t>
      </w:r>
    </w:p>
    <w:p w14:paraId="76C7ED2F" w14:textId="77777777" w:rsidR="00823353" w:rsidRDefault="00823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6EE30AF3" w14:textId="77777777" w:rsidR="00823353" w:rsidRDefault="00FF5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r>
        <w:rPr>
          <w:rFonts w:ascii="Calibri" w:eastAsia="Calibri" w:hAnsi="Calibri" w:cs="Calibri"/>
          <w:sz w:val="24"/>
          <w:szCs w:val="24"/>
        </w:rPr>
        <w:t>Lori Hardesty, MPA</w:t>
      </w:r>
    </w:p>
    <w:p w14:paraId="1727F541" w14:textId="77777777" w:rsidR="00823353" w:rsidRDefault="00FF5AFA">
      <w:pPr>
        <w:tabs>
          <w:tab w:val="left" w:pos="916"/>
          <w:tab w:val="left" w:pos="1832"/>
          <w:tab w:val="left" w:pos="2748"/>
          <w:tab w:val="left" w:pos="3664"/>
          <w:tab w:val="left" w:pos="5403"/>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r>
        <w:rPr>
          <w:rFonts w:ascii="Calibri" w:eastAsia="Calibri" w:hAnsi="Calibri" w:cs="Calibri"/>
          <w:sz w:val="24"/>
          <w:szCs w:val="24"/>
        </w:rPr>
        <w:t>Associate Director, Applied Learning &amp; Co</w:t>
      </w:r>
      <w:r>
        <w:rPr>
          <w:rFonts w:ascii="Calibri" w:eastAsia="Calibri" w:hAnsi="Calibri" w:cs="Calibri"/>
          <w:sz w:val="24"/>
          <w:szCs w:val="24"/>
        </w:rPr>
        <w:t xml:space="preserve">mmunity Engagement </w:t>
      </w:r>
    </w:p>
    <w:p w14:paraId="72F88485" w14:textId="77777777" w:rsidR="00823353" w:rsidRDefault="00FF5AF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hyperlink r:id="rId8">
        <w:r>
          <w:rPr>
            <w:rFonts w:ascii="Calibri" w:eastAsia="Calibri" w:hAnsi="Calibri" w:cs="Calibri"/>
            <w:color w:val="1155CC"/>
            <w:sz w:val="24"/>
            <w:szCs w:val="24"/>
            <w:u w:val="single"/>
          </w:rPr>
          <w:t>lhardesty@umbc.edu</w:t>
        </w:r>
      </w:hyperlink>
      <w:r>
        <w:rPr>
          <w:rFonts w:ascii="Calibri" w:eastAsia="Calibri" w:hAnsi="Calibri" w:cs="Calibri"/>
          <w:sz w:val="24"/>
          <w:szCs w:val="24"/>
        </w:rPr>
        <w:t xml:space="preserve"> </w:t>
      </w:r>
    </w:p>
    <w:p w14:paraId="4300CE37" w14:textId="77777777" w:rsidR="00823353" w:rsidRDefault="0082335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sectPr w:rsidR="00823353">
          <w:pgSz w:w="12240" w:h="15840"/>
          <w:pgMar w:top="288" w:right="561" w:bottom="431" w:left="1152" w:header="720" w:footer="720" w:gutter="0"/>
          <w:pgNumType w:start="1"/>
          <w:cols w:space="720"/>
        </w:sectPr>
      </w:pPr>
    </w:p>
    <w:p w14:paraId="10F3DD0A" w14:textId="77777777" w:rsidR="00823353" w:rsidRDefault="0082335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76737FED" w14:textId="77777777" w:rsidR="00823353" w:rsidRDefault="0082335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47FFA93F" w14:textId="77777777" w:rsidR="00231ABC" w:rsidRDefault="00231AB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360CC35C" w14:textId="77777777" w:rsidR="00231ABC" w:rsidRDefault="00231AB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22AF625C" w14:textId="77777777" w:rsidR="00231ABC" w:rsidRDefault="00231AB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3D5D3744" w14:textId="77777777" w:rsidR="00231ABC" w:rsidRDefault="00231AB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3C1E0F5C" w14:textId="77777777" w:rsidR="00231ABC" w:rsidRDefault="00231AB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68400639" w14:textId="77777777" w:rsidR="00231ABC" w:rsidRDefault="00231AB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7B3BB5AF" w14:textId="77777777" w:rsidR="00231ABC" w:rsidRDefault="00231AB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3CB5F9E1" w14:textId="77777777" w:rsidR="00231ABC" w:rsidRDefault="00231AB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2C3FF798" w14:textId="77777777" w:rsidR="00231ABC" w:rsidRDefault="00231AB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2D0A474E" w14:textId="77777777" w:rsidR="00823353" w:rsidRDefault="0082335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7E5E40F1" w14:textId="77777777" w:rsidR="00823353" w:rsidRDefault="0082335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00EE53F1" w14:textId="77777777" w:rsidR="00823353" w:rsidRDefault="0082335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5216F7BA" w14:textId="77777777" w:rsidR="00823353" w:rsidRDefault="0082335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562A76BB" w14:textId="77777777" w:rsidR="00823353" w:rsidRDefault="0082335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3619D946" w14:textId="77777777" w:rsidR="00823353" w:rsidRDefault="0082335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18B11724" w14:textId="77777777" w:rsidR="00823353" w:rsidRDefault="0082335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5CD18935" w14:textId="77777777" w:rsidR="00823353" w:rsidRDefault="00FF5AF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r>
        <w:rPr>
          <w:rFonts w:ascii="Calibri" w:eastAsia="Calibri" w:hAnsi="Calibri" w:cs="Calibri"/>
          <w:color w:val="000000"/>
          <w:sz w:val="24"/>
          <w:szCs w:val="24"/>
        </w:rPr>
        <w:tab/>
      </w:r>
      <w:r>
        <w:rPr>
          <w:rFonts w:ascii="Calibri" w:eastAsia="Calibri" w:hAnsi="Calibri" w:cs="Calibri"/>
          <w:color w:val="000000"/>
          <w:sz w:val="24"/>
          <w:szCs w:val="24"/>
        </w:rPr>
        <w:tab/>
      </w:r>
    </w:p>
    <w:p w14:paraId="6D899AE1" w14:textId="77777777" w:rsidR="00823353" w:rsidRDefault="00823353">
      <w:pPr>
        <w:jc w:val="center"/>
        <w:rPr>
          <w:sz w:val="24"/>
          <w:szCs w:val="24"/>
        </w:rPr>
      </w:pPr>
    </w:p>
    <w:p w14:paraId="5307A7C4" w14:textId="77777777" w:rsidR="00823353" w:rsidRDefault="00823353">
      <w:pPr>
        <w:jc w:val="center"/>
        <w:rPr>
          <w:sz w:val="24"/>
          <w:szCs w:val="24"/>
        </w:rPr>
        <w:sectPr w:rsidR="00823353">
          <w:type w:val="continuous"/>
          <w:pgSz w:w="12240" w:h="15840"/>
          <w:pgMar w:top="288" w:right="561" w:bottom="431" w:left="1152" w:header="720" w:footer="720" w:gutter="0"/>
          <w:cols w:num="2" w:space="720" w:equalWidth="0">
            <w:col w:w="4903" w:space="720"/>
            <w:col w:w="4903" w:space="0"/>
          </w:cols>
        </w:sectPr>
      </w:pPr>
    </w:p>
    <w:p w14:paraId="67BBF81F" w14:textId="77777777" w:rsidR="00823353" w:rsidRDefault="00FF5AFA">
      <w:pPr>
        <w:rPr>
          <w:sz w:val="24"/>
          <w:szCs w:val="24"/>
        </w:rPr>
      </w:pPr>
      <w:r>
        <w:rPr>
          <w:rFonts w:ascii="Calibri" w:eastAsia="Calibri" w:hAnsi="Calibri" w:cs="Calibri"/>
          <w:smallCaps/>
          <w:noProof/>
          <w:sz w:val="24"/>
          <w:szCs w:val="24"/>
        </w:rPr>
        <w:lastRenderedPageBreak/>
        <w:drawing>
          <wp:inline distT="114300" distB="114300" distL="114300" distR="114300" wp14:anchorId="1B3068C8" wp14:editId="2B308285">
            <wp:extent cx="1644968" cy="1110726"/>
            <wp:effectExtent l="0" t="0" r="0" b="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1644968" cy="1110726"/>
                    </a:xfrm>
                    <a:prstGeom prst="rect">
                      <a:avLst/>
                    </a:prstGeom>
                    <a:ln/>
                  </pic:spPr>
                </pic:pic>
              </a:graphicData>
            </a:graphic>
          </wp:inline>
        </w:drawing>
      </w:r>
    </w:p>
    <w:p w14:paraId="312AA903" w14:textId="77777777" w:rsidR="00823353" w:rsidRDefault="00823353">
      <w:pPr>
        <w:rPr>
          <w:sz w:val="24"/>
          <w:szCs w:val="24"/>
        </w:rPr>
      </w:pPr>
    </w:p>
    <w:p w14:paraId="4CA29335" w14:textId="77777777" w:rsidR="00823353" w:rsidRDefault="00FF5AFA">
      <w:pPr>
        <w:rPr>
          <w:sz w:val="28"/>
          <w:szCs w:val="28"/>
        </w:rPr>
      </w:pPr>
      <w:r>
        <w:rPr>
          <w:b/>
          <w:sz w:val="28"/>
          <w:szCs w:val="28"/>
        </w:rPr>
        <w:t>The Service-Learning &amp; Community Engagement Program Sponsor Agreement</w:t>
      </w:r>
    </w:p>
    <w:p w14:paraId="13F63E29" w14:textId="77777777" w:rsidR="00823353" w:rsidRDefault="00823353">
      <w:pPr>
        <w:rPr>
          <w:sz w:val="24"/>
          <w:szCs w:val="24"/>
        </w:rPr>
      </w:pPr>
    </w:p>
    <w:p w14:paraId="68BB5F91" w14:textId="77777777" w:rsidR="00823353" w:rsidRDefault="00FF5AFA">
      <w:pPr>
        <w:rPr>
          <w:sz w:val="24"/>
          <w:szCs w:val="24"/>
        </w:rPr>
      </w:pPr>
      <w:r>
        <w:rPr>
          <w:sz w:val="24"/>
          <w:szCs w:val="24"/>
        </w:rPr>
        <w:t>This agreement is made by and between The Shriver Center at the University of Maryland, Baltimore County and applies in matters concerning placement of UMBC Service-Learning &amp; Community Engagement (SLCE) students with Community Partner/Sponsor.</w:t>
      </w:r>
    </w:p>
    <w:p w14:paraId="774E321C" w14:textId="77777777" w:rsidR="00823353" w:rsidRDefault="00823353">
      <w:pPr>
        <w:rPr>
          <w:sz w:val="24"/>
          <w:szCs w:val="24"/>
        </w:rPr>
      </w:pPr>
    </w:p>
    <w:p w14:paraId="0DE566B8" w14:textId="77777777" w:rsidR="00823353" w:rsidRDefault="00823353">
      <w:pPr>
        <w:rPr>
          <w:sz w:val="24"/>
          <w:szCs w:val="24"/>
        </w:rPr>
      </w:pPr>
    </w:p>
    <w:p w14:paraId="34A24EC7" w14:textId="77777777" w:rsidR="00823353" w:rsidRDefault="00823353">
      <w:pPr>
        <w:pBdr>
          <w:bottom w:val="single" w:sz="12" w:space="1" w:color="000000"/>
        </w:pBdr>
        <w:jc w:val="center"/>
        <w:rPr>
          <w:sz w:val="24"/>
          <w:szCs w:val="24"/>
        </w:rPr>
      </w:pPr>
    </w:p>
    <w:p w14:paraId="51B4E908" w14:textId="77777777" w:rsidR="00823353" w:rsidRDefault="00FF5AFA">
      <w:pPr>
        <w:jc w:val="center"/>
        <w:rPr>
          <w:sz w:val="24"/>
          <w:szCs w:val="24"/>
        </w:rPr>
      </w:pPr>
      <w:r>
        <w:rPr>
          <w:i/>
          <w:sz w:val="24"/>
          <w:szCs w:val="24"/>
        </w:rPr>
        <w:t>(Community Partner/Sponsor)</w:t>
      </w:r>
    </w:p>
    <w:p w14:paraId="245CAF59" w14:textId="77777777" w:rsidR="00823353" w:rsidRDefault="00823353">
      <w:pPr>
        <w:jc w:val="center"/>
        <w:rPr>
          <w:sz w:val="24"/>
          <w:szCs w:val="24"/>
        </w:rPr>
      </w:pPr>
    </w:p>
    <w:p w14:paraId="12BFC233" w14:textId="77777777" w:rsidR="00823353" w:rsidRDefault="00FF5AFA">
      <w:pPr>
        <w:rPr>
          <w:sz w:val="24"/>
          <w:szCs w:val="24"/>
        </w:rPr>
      </w:pPr>
      <w:r>
        <w:rPr>
          <w:b/>
          <w:sz w:val="24"/>
          <w:szCs w:val="24"/>
        </w:rPr>
        <w:t>Purpose of the Program</w:t>
      </w:r>
    </w:p>
    <w:p w14:paraId="6189E256" w14:textId="77777777" w:rsidR="00823353" w:rsidRDefault="00FF5AFA">
      <w:pPr>
        <w:rPr>
          <w:sz w:val="24"/>
          <w:szCs w:val="24"/>
        </w:rPr>
      </w:pPr>
      <w:r>
        <w:rPr>
          <w:sz w:val="24"/>
          <w:szCs w:val="24"/>
        </w:rPr>
        <w:t xml:space="preserve">The Shriver Center seeks to build </w:t>
      </w:r>
      <w:r>
        <w:rPr>
          <w:sz w:val="24"/>
          <w:szCs w:val="24"/>
        </w:rPr>
        <w:t>reciprocal and mutually beneficial partnerships with the local community to</w:t>
      </w:r>
      <w:r>
        <w:rPr>
          <w:sz w:val="24"/>
          <w:szCs w:val="24"/>
        </w:rPr>
        <w:t xml:space="preserve"> enrich the education of UMBC students by providing them with practical, relevant service-learn</w:t>
      </w:r>
      <w:r>
        <w:rPr>
          <w:sz w:val="24"/>
          <w:szCs w:val="24"/>
        </w:rPr>
        <w:t>ing experience</w:t>
      </w:r>
      <w:r>
        <w:rPr>
          <w:sz w:val="24"/>
          <w:szCs w:val="24"/>
        </w:rPr>
        <w:t xml:space="preserve"> and </w:t>
      </w:r>
      <w:r>
        <w:rPr>
          <w:sz w:val="24"/>
          <w:szCs w:val="24"/>
        </w:rPr>
        <w:t>to provid</w:t>
      </w:r>
      <w:r>
        <w:rPr>
          <w:sz w:val="24"/>
          <w:szCs w:val="24"/>
        </w:rPr>
        <w:t>e</w:t>
      </w:r>
      <w:r>
        <w:rPr>
          <w:sz w:val="24"/>
          <w:szCs w:val="24"/>
        </w:rPr>
        <w:t xml:space="preserve"> sponsors with an economical and efficient resource for meeting short- and/or long-range volunteer needs.</w:t>
      </w:r>
    </w:p>
    <w:p w14:paraId="01BCE5D9" w14:textId="77777777" w:rsidR="00823353" w:rsidRDefault="00823353">
      <w:pPr>
        <w:rPr>
          <w:sz w:val="24"/>
          <w:szCs w:val="24"/>
        </w:rPr>
      </w:pPr>
    </w:p>
    <w:p w14:paraId="46CA58D3" w14:textId="77777777" w:rsidR="00823353" w:rsidRDefault="00FF5AFA">
      <w:pPr>
        <w:rPr>
          <w:sz w:val="24"/>
          <w:szCs w:val="24"/>
        </w:rPr>
      </w:pPr>
      <w:r>
        <w:rPr>
          <w:sz w:val="24"/>
          <w:szCs w:val="24"/>
        </w:rPr>
        <w:t xml:space="preserve">Participation in university-sponsored </w:t>
      </w:r>
      <w:r>
        <w:rPr>
          <w:sz w:val="24"/>
          <w:szCs w:val="24"/>
        </w:rPr>
        <w:t>SLCE</w:t>
      </w:r>
      <w:r>
        <w:rPr>
          <w:sz w:val="24"/>
          <w:szCs w:val="24"/>
        </w:rPr>
        <w:t xml:space="preserve"> placements has proven to be one of the most effective recruitment tools avail</w:t>
      </w:r>
      <w:r>
        <w:rPr>
          <w:sz w:val="24"/>
          <w:szCs w:val="24"/>
        </w:rPr>
        <w:t>able to the private and public sectors.  The Community Partner/Sponsor has access, free of charge, to a pre-screened pool of extremely marketable technical and liberal arts students. The staff of UMBC’s Shriver Center support the interviewing and placement</w:t>
      </w:r>
      <w:r>
        <w:rPr>
          <w:sz w:val="24"/>
          <w:szCs w:val="24"/>
        </w:rPr>
        <w:t xml:space="preserve"> process by acting as a liaison between the candidates and the prospective Community Partner/Sponsor. </w:t>
      </w:r>
      <w:r>
        <w:rPr>
          <w:sz w:val="24"/>
          <w:szCs w:val="24"/>
        </w:rPr>
        <w:t xml:space="preserve"> A component of this partnership is to ensure there is strong communication and support involving UMBC students. (A strategy to ensure strong communicatio</w:t>
      </w:r>
      <w:r>
        <w:rPr>
          <w:sz w:val="24"/>
          <w:szCs w:val="24"/>
        </w:rPr>
        <w:t xml:space="preserve">n is the completion of the </w:t>
      </w:r>
      <w:r>
        <w:rPr>
          <w:rFonts w:ascii="Calibri" w:eastAsia="Calibri" w:hAnsi="Calibri" w:cs="Calibri"/>
          <w:b/>
          <w:i/>
          <w:sz w:val="24"/>
          <w:szCs w:val="24"/>
        </w:rPr>
        <w:t>Service-Learning Goal Setting &amp; Expectations form.)</w:t>
      </w:r>
    </w:p>
    <w:p w14:paraId="5BBE69D3" w14:textId="77777777" w:rsidR="00823353" w:rsidRDefault="00823353">
      <w:pPr>
        <w:rPr>
          <w:sz w:val="24"/>
          <w:szCs w:val="24"/>
        </w:rPr>
      </w:pPr>
    </w:p>
    <w:p w14:paraId="32EEA5F6" w14:textId="77777777" w:rsidR="00823353" w:rsidRDefault="00823353">
      <w:pPr>
        <w:rPr>
          <w:sz w:val="24"/>
          <w:szCs w:val="24"/>
        </w:rPr>
      </w:pPr>
    </w:p>
    <w:p w14:paraId="08618DD6" w14:textId="77777777" w:rsidR="00823353" w:rsidRDefault="00FF5AFA">
      <w:pPr>
        <w:rPr>
          <w:sz w:val="24"/>
          <w:szCs w:val="24"/>
        </w:rPr>
      </w:pPr>
      <w:r>
        <w:rPr>
          <w:b/>
          <w:sz w:val="24"/>
          <w:szCs w:val="24"/>
        </w:rPr>
        <w:t>Terms of Agreement</w:t>
      </w:r>
    </w:p>
    <w:p w14:paraId="218AF873" w14:textId="77777777" w:rsidR="00823353" w:rsidRDefault="00FF5AFA">
      <w:pPr>
        <w:rPr>
          <w:sz w:val="24"/>
          <w:szCs w:val="24"/>
        </w:rPr>
      </w:pPr>
      <w:r>
        <w:rPr>
          <w:sz w:val="24"/>
          <w:szCs w:val="24"/>
        </w:rPr>
        <w:t>In consideration of the mutual terms and conditions herein contained, UMBC and Community Partner/Sponsor agree as follows:</w:t>
      </w:r>
    </w:p>
    <w:p w14:paraId="6B6A25F9" w14:textId="77777777" w:rsidR="00823353" w:rsidRDefault="00823353">
      <w:pPr>
        <w:rPr>
          <w:sz w:val="24"/>
          <w:szCs w:val="24"/>
        </w:rPr>
      </w:pPr>
    </w:p>
    <w:p w14:paraId="623FA542" w14:textId="77777777" w:rsidR="00823353" w:rsidRDefault="00823353">
      <w:pPr>
        <w:rPr>
          <w:sz w:val="24"/>
          <w:szCs w:val="24"/>
        </w:rPr>
      </w:pPr>
    </w:p>
    <w:p w14:paraId="3EB3D315" w14:textId="77777777" w:rsidR="00823353" w:rsidRDefault="00FF5AFA">
      <w:pPr>
        <w:rPr>
          <w:sz w:val="24"/>
          <w:szCs w:val="24"/>
        </w:rPr>
      </w:pPr>
      <w:r>
        <w:rPr>
          <w:b/>
          <w:i/>
          <w:sz w:val="24"/>
          <w:szCs w:val="24"/>
        </w:rPr>
        <w:t>UMBC’s Shriver Center SLCE Staf</w:t>
      </w:r>
      <w:r>
        <w:rPr>
          <w:b/>
          <w:i/>
          <w:sz w:val="24"/>
          <w:szCs w:val="24"/>
        </w:rPr>
        <w:t>f will:</w:t>
      </w:r>
    </w:p>
    <w:p w14:paraId="13B59B02" w14:textId="77777777" w:rsidR="00823353" w:rsidRDefault="00FF5AFA">
      <w:pPr>
        <w:numPr>
          <w:ilvl w:val="0"/>
          <w:numId w:val="3"/>
        </w:numPr>
        <w:rPr>
          <w:sz w:val="24"/>
          <w:szCs w:val="24"/>
        </w:rPr>
      </w:pPr>
      <w:r>
        <w:rPr>
          <w:sz w:val="24"/>
          <w:szCs w:val="24"/>
        </w:rPr>
        <w:t>Designate a staff liaison to work with Community Partner/Sponsor;</w:t>
      </w:r>
    </w:p>
    <w:p w14:paraId="39084F0E" w14:textId="77777777" w:rsidR="00823353" w:rsidRDefault="00FF5AFA">
      <w:pPr>
        <w:numPr>
          <w:ilvl w:val="0"/>
          <w:numId w:val="3"/>
        </w:numPr>
        <w:rPr>
          <w:sz w:val="24"/>
          <w:szCs w:val="24"/>
        </w:rPr>
      </w:pPr>
      <w:r>
        <w:rPr>
          <w:sz w:val="24"/>
          <w:szCs w:val="24"/>
        </w:rPr>
        <w:t xml:space="preserve">Inform eligible students of SLCE opportunities; </w:t>
      </w:r>
    </w:p>
    <w:p w14:paraId="0ECD8FD3" w14:textId="77777777" w:rsidR="00823353" w:rsidRDefault="00FF5AFA">
      <w:pPr>
        <w:numPr>
          <w:ilvl w:val="0"/>
          <w:numId w:val="3"/>
        </w:numPr>
        <w:rPr>
          <w:sz w:val="24"/>
          <w:szCs w:val="24"/>
        </w:rPr>
      </w:pPr>
      <w:r>
        <w:rPr>
          <w:sz w:val="24"/>
          <w:szCs w:val="24"/>
        </w:rPr>
        <w:t>Refer qualified candidates without regard to race, color, sex, religion, national origin, lawful political affiliation, physical hand</w:t>
      </w:r>
      <w:r>
        <w:rPr>
          <w:sz w:val="24"/>
          <w:szCs w:val="24"/>
        </w:rPr>
        <w:t>icap, marital status, or age;</w:t>
      </w:r>
    </w:p>
    <w:p w14:paraId="7F134CEB" w14:textId="77777777" w:rsidR="00823353" w:rsidRDefault="00FF5AFA">
      <w:pPr>
        <w:numPr>
          <w:ilvl w:val="0"/>
          <w:numId w:val="3"/>
        </w:numPr>
        <w:rPr>
          <w:sz w:val="24"/>
          <w:szCs w:val="24"/>
        </w:rPr>
      </w:pPr>
      <w:r>
        <w:rPr>
          <w:sz w:val="24"/>
          <w:szCs w:val="24"/>
        </w:rPr>
        <w:t xml:space="preserve">Assist in establishment and maintenance of credit-worthy experience(s), arrangement of interviews, etc.; </w:t>
      </w:r>
    </w:p>
    <w:p w14:paraId="227AC736" w14:textId="77777777" w:rsidR="00823353" w:rsidRDefault="00FF5AFA">
      <w:pPr>
        <w:numPr>
          <w:ilvl w:val="0"/>
          <w:numId w:val="3"/>
        </w:numPr>
        <w:rPr>
          <w:sz w:val="24"/>
          <w:szCs w:val="24"/>
        </w:rPr>
      </w:pPr>
      <w:r>
        <w:rPr>
          <w:sz w:val="24"/>
          <w:szCs w:val="24"/>
        </w:rPr>
        <w:t>Provide the community partner/sponsor with relevant information regarding the candidates, their academic progress, and a</w:t>
      </w:r>
      <w:r>
        <w:rPr>
          <w:sz w:val="24"/>
          <w:szCs w:val="24"/>
        </w:rPr>
        <w:t>ny changes in status;</w:t>
      </w:r>
    </w:p>
    <w:p w14:paraId="5B393590" w14:textId="77777777" w:rsidR="00823353" w:rsidRDefault="00FF5AFA">
      <w:pPr>
        <w:numPr>
          <w:ilvl w:val="0"/>
          <w:numId w:val="3"/>
        </w:numPr>
        <w:rPr>
          <w:sz w:val="24"/>
          <w:szCs w:val="24"/>
        </w:rPr>
      </w:pPr>
      <w:r>
        <w:rPr>
          <w:sz w:val="24"/>
          <w:szCs w:val="24"/>
        </w:rPr>
        <w:t>Share strategies to highlight this SLCE partnership with the broader community (i.e., annual reports, press releases, infographics, assessment, acknowledgements, etc.).</w:t>
      </w:r>
    </w:p>
    <w:p w14:paraId="3CC8B213" w14:textId="77777777" w:rsidR="00823353" w:rsidRDefault="00823353">
      <w:pPr>
        <w:ind w:left="720"/>
        <w:rPr>
          <w:sz w:val="24"/>
          <w:szCs w:val="24"/>
        </w:rPr>
      </w:pPr>
    </w:p>
    <w:p w14:paraId="7A6457CB" w14:textId="77777777" w:rsidR="00823353" w:rsidRDefault="00823353">
      <w:pPr>
        <w:rPr>
          <w:sz w:val="24"/>
          <w:szCs w:val="24"/>
        </w:rPr>
      </w:pPr>
    </w:p>
    <w:p w14:paraId="7688FF3A" w14:textId="77777777" w:rsidR="00823353" w:rsidRDefault="00823353">
      <w:pPr>
        <w:rPr>
          <w:b/>
          <w:i/>
          <w:sz w:val="24"/>
          <w:szCs w:val="24"/>
        </w:rPr>
      </w:pPr>
    </w:p>
    <w:p w14:paraId="00B45746" w14:textId="77777777" w:rsidR="00823353" w:rsidRDefault="00823353">
      <w:pPr>
        <w:rPr>
          <w:b/>
          <w:i/>
          <w:sz w:val="24"/>
          <w:szCs w:val="24"/>
        </w:rPr>
      </w:pPr>
    </w:p>
    <w:p w14:paraId="2184CE01" w14:textId="77777777" w:rsidR="00823353" w:rsidRDefault="00FF5AFA">
      <w:pPr>
        <w:rPr>
          <w:sz w:val="24"/>
          <w:szCs w:val="24"/>
        </w:rPr>
      </w:pPr>
      <w:r>
        <w:rPr>
          <w:b/>
          <w:i/>
          <w:sz w:val="24"/>
          <w:szCs w:val="24"/>
        </w:rPr>
        <w:t>Community Partner/Sponsor will:</w:t>
      </w:r>
    </w:p>
    <w:p w14:paraId="7EDFD154" w14:textId="77777777" w:rsidR="00823353" w:rsidRDefault="00FF5AFA">
      <w:pPr>
        <w:numPr>
          <w:ilvl w:val="0"/>
          <w:numId w:val="2"/>
        </w:numPr>
        <w:rPr>
          <w:sz w:val="24"/>
          <w:szCs w:val="24"/>
        </w:rPr>
      </w:pPr>
      <w:r>
        <w:rPr>
          <w:sz w:val="24"/>
          <w:szCs w:val="24"/>
        </w:rPr>
        <w:lastRenderedPageBreak/>
        <w:t>Provide for and ensure a practical, substantive service experience through which student(s) may apply their classroom theory in a credit-worthy assignment (as approved by The Shriver Center prior to placement);</w:t>
      </w:r>
    </w:p>
    <w:p w14:paraId="6B6E8E78" w14:textId="77777777" w:rsidR="00823353" w:rsidRDefault="00FF5AFA">
      <w:pPr>
        <w:numPr>
          <w:ilvl w:val="0"/>
          <w:numId w:val="2"/>
        </w:numPr>
        <w:rPr>
          <w:sz w:val="24"/>
          <w:szCs w:val="24"/>
        </w:rPr>
      </w:pPr>
      <w:r>
        <w:rPr>
          <w:sz w:val="24"/>
          <w:szCs w:val="24"/>
        </w:rPr>
        <w:t>Strictly abide by the service schedule allowe</w:t>
      </w:r>
      <w:r>
        <w:rPr>
          <w:sz w:val="24"/>
          <w:szCs w:val="24"/>
        </w:rPr>
        <w:t xml:space="preserve">d by The Shriver Center, including </w:t>
      </w:r>
      <w:r>
        <w:rPr>
          <w:sz w:val="24"/>
          <w:szCs w:val="24"/>
        </w:rPr>
        <w:t xml:space="preserve">a </w:t>
      </w:r>
      <w:r>
        <w:rPr>
          <w:sz w:val="24"/>
          <w:szCs w:val="24"/>
        </w:rPr>
        <w:t xml:space="preserve">commitment (to the best of </w:t>
      </w:r>
      <w:r>
        <w:rPr>
          <w:sz w:val="24"/>
          <w:szCs w:val="24"/>
        </w:rPr>
        <w:t>the partner’s ability) to provide</w:t>
      </w:r>
      <w:r>
        <w:rPr>
          <w:sz w:val="24"/>
          <w:szCs w:val="24"/>
        </w:rPr>
        <w:t xml:space="preserve"> a </w:t>
      </w:r>
      <w:r>
        <w:rPr>
          <w:sz w:val="24"/>
          <w:szCs w:val="24"/>
        </w:rPr>
        <w:t>SLCE</w:t>
      </w:r>
      <w:r>
        <w:rPr>
          <w:sz w:val="24"/>
          <w:szCs w:val="24"/>
        </w:rPr>
        <w:t xml:space="preserve"> placement through academic semesters;</w:t>
      </w:r>
    </w:p>
    <w:p w14:paraId="0B5C7913" w14:textId="77777777" w:rsidR="00823353" w:rsidRDefault="00FF5AFA">
      <w:pPr>
        <w:numPr>
          <w:ilvl w:val="0"/>
          <w:numId w:val="2"/>
        </w:numPr>
        <w:rPr>
          <w:sz w:val="24"/>
          <w:szCs w:val="24"/>
        </w:rPr>
      </w:pPr>
      <w:r>
        <w:rPr>
          <w:sz w:val="24"/>
          <w:szCs w:val="24"/>
        </w:rPr>
        <w:t>Notify their UMBC Shriver Center staff representative to any prior or current adverse personnel actions;</w:t>
      </w:r>
    </w:p>
    <w:p w14:paraId="759D7B88" w14:textId="77777777" w:rsidR="00823353" w:rsidRDefault="00FF5AFA">
      <w:pPr>
        <w:numPr>
          <w:ilvl w:val="0"/>
          <w:numId w:val="2"/>
        </w:numPr>
        <w:rPr>
          <w:sz w:val="24"/>
          <w:szCs w:val="24"/>
        </w:rPr>
      </w:pPr>
      <w:r>
        <w:rPr>
          <w:sz w:val="24"/>
          <w:szCs w:val="24"/>
        </w:rPr>
        <w:t xml:space="preserve">Select candidates referred by UMBC without regard to race, color, sex, religion, national origin, lawful political affiliation, physical handicap, marital status, or age; </w:t>
      </w:r>
    </w:p>
    <w:p w14:paraId="35990200" w14:textId="77777777" w:rsidR="00823353" w:rsidRDefault="00FF5AFA">
      <w:pPr>
        <w:numPr>
          <w:ilvl w:val="0"/>
          <w:numId w:val="2"/>
        </w:numPr>
        <w:rPr>
          <w:sz w:val="24"/>
          <w:szCs w:val="24"/>
        </w:rPr>
      </w:pPr>
      <w:r>
        <w:rPr>
          <w:sz w:val="24"/>
          <w:szCs w:val="24"/>
        </w:rPr>
        <w:t>Designate a staff person(s) to maintain liaison with The Shriver Center at UMBC;</w:t>
      </w:r>
    </w:p>
    <w:p w14:paraId="49EE7B90" w14:textId="77777777" w:rsidR="00823353" w:rsidRDefault="00FF5AFA">
      <w:pPr>
        <w:numPr>
          <w:ilvl w:val="0"/>
          <w:numId w:val="2"/>
        </w:numPr>
        <w:rPr>
          <w:sz w:val="24"/>
          <w:szCs w:val="24"/>
        </w:rPr>
      </w:pPr>
      <w:r>
        <w:rPr>
          <w:sz w:val="24"/>
          <w:szCs w:val="24"/>
        </w:rPr>
        <w:t>Pro</w:t>
      </w:r>
      <w:r>
        <w:rPr>
          <w:sz w:val="24"/>
          <w:szCs w:val="24"/>
        </w:rPr>
        <w:t>vide adequate training and supervision to ensure the “learning experience” of the placement;</w:t>
      </w:r>
    </w:p>
    <w:p w14:paraId="5D071AAD" w14:textId="77777777" w:rsidR="00823353" w:rsidRDefault="00FF5AFA">
      <w:pPr>
        <w:numPr>
          <w:ilvl w:val="0"/>
          <w:numId w:val="2"/>
        </w:numPr>
        <w:rPr>
          <w:sz w:val="24"/>
          <w:szCs w:val="24"/>
        </w:rPr>
      </w:pPr>
      <w:r>
        <w:rPr>
          <w:sz w:val="24"/>
          <w:szCs w:val="24"/>
        </w:rPr>
        <w:t>Process all relevant personnel actions, maintain all relevant records and complete a Student Performance Evaluation sent by the Service-Learning &amp; Community Engage</w:t>
      </w:r>
      <w:r>
        <w:rPr>
          <w:sz w:val="24"/>
          <w:szCs w:val="24"/>
        </w:rPr>
        <w:t>ment (SLCE) staff after each semester;</w:t>
      </w:r>
    </w:p>
    <w:p w14:paraId="7497571B" w14:textId="77777777" w:rsidR="00823353" w:rsidRDefault="00FF5AFA">
      <w:pPr>
        <w:numPr>
          <w:ilvl w:val="0"/>
          <w:numId w:val="2"/>
        </w:numPr>
        <w:rPr>
          <w:sz w:val="24"/>
          <w:szCs w:val="24"/>
        </w:rPr>
      </w:pPr>
      <w:r>
        <w:rPr>
          <w:sz w:val="24"/>
          <w:szCs w:val="24"/>
        </w:rPr>
        <w:t>Support the student in completing her/his degree program, while refraining from offers of employment outside of the construct of the S</w:t>
      </w:r>
      <w:r>
        <w:rPr>
          <w:sz w:val="24"/>
          <w:szCs w:val="24"/>
        </w:rPr>
        <w:t xml:space="preserve">LCE </w:t>
      </w:r>
      <w:r>
        <w:rPr>
          <w:sz w:val="24"/>
          <w:szCs w:val="24"/>
        </w:rPr>
        <w:t>Program prior to the completion of her/his degree;</w:t>
      </w:r>
    </w:p>
    <w:p w14:paraId="6CF5951A" w14:textId="77777777" w:rsidR="00823353" w:rsidRDefault="00FF5AFA">
      <w:pPr>
        <w:numPr>
          <w:ilvl w:val="0"/>
          <w:numId w:val="2"/>
        </w:numPr>
        <w:rPr>
          <w:sz w:val="24"/>
          <w:szCs w:val="24"/>
        </w:rPr>
      </w:pPr>
      <w:r>
        <w:rPr>
          <w:sz w:val="24"/>
          <w:szCs w:val="24"/>
        </w:rPr>
        <w:t>Consider allowing a (pre-det</w:t>
      </w:r>
      <w:r>
        <w:rPr>
          <w:sz w:val="24"/>
          <w:szCs w:val="24"/>
        </w:rPr>
        <w:t>ermined) on-site visit by a Shriver Center representative</w:t>
      </w:r>
      <w:r>
        <w:rPr>
          <w:sz w:val="24"/>
          <w:szCs w:val="24"/>
        </w:rPr>
        <w:t>; and</w:t>
      </w:r>
      <w:r>
        <w:rPr>
          <w:sz w:val="24"/>
          <w:szCs w:val="24"/>
        </w:rPr>
        <w:t xml:space="preserve"> </w:t>
      </w:r>
    </w:p>
    <w:p w14:paraId="2465EEAC" w14:textId="77777777" w:rsidR="00823353" w:rsidRDefault="00FF5AFA">
      <w:pPr>
        <w:numPr>
          <w:ilvl w:val="0"/>
          <w:numId w:val="2"/>
        </w:numPr>
        <w:rPr>
          <w:sz w:val="24"/>
          <w:szCs w:val="24"/>
        </w:rPr>
      </w:pPr>
      <w:r>
        <w:rPr>
          <w:sz w:val="24"/>
          <w:szCs w:val="24"/>
        </w:rPr>
        <w:t>Share strategies to highlight this SLCE partnership with the broader community (i.e., annual reports, press releases, infographics, assessment, acknowledgements, etc.).</w:t>
      </w:r>
    </w:p>
    <w:p w14:paraId="7582096F" w14:textId="77777777" w:rsidR="00823353" w:rsidRDefault="00823353">
      <w:pPr>
        <w:rPr>
          <w:sz w:val="24"/>
          <w:szCs w:val="24"/>
        </w:rPr>
      </w:pPr>
    </w:p>
    <w:p w14:paraId="18B0D612" w14:textId="77777777" w:rsidR="00823353" w:rsidRDefault="00823353">
      <w:pPr>
        <w:rPr>
          <w:sz w:val="24"/>
          <w:szCs w:val="24"/>
        </w:rPr>
      </w:pPr>
    </w:p>
    <w:p w14:paraId="531135FF" w14:textId="77777777" w:rsidR="00823353" w:rsidRDefault="00823353">
      <w:pPr>
        <w:ind w:left="720"/>
        <w:rPr>
          <w:sz w:val="24"/>
          <w:szCs w:val="24"/>
        </w:rPr>
      </w:pPr>
    </w:p>
    <w:p w14:paraId="56516016" w14:textId="77777777" w:rsidR="00823353" w:rsidRDefault="00823353">
      <w:pPr>
        <w:ind w:left="720"/>
        <w:rPr>
          <w:sz w:val="24"/>
          <w:szCs w:val="24"/>
        </w:rPr>
      </w:pPr>
    </w:p>
    <w:p w14:paraId="0AE00DC7" w14:textId="77777777" w:rsidR="00823353" w:rsidRDefault="00823353">
      <w:pPr>
        <w:rPr>
          <w:sz w:val="24"/>
          <w:szCs w:val="24"/>
        </w:rPr>
      </w:pPr>
    </w:p>
    <w:p w14:paraId="507D4057" w14:textId="77777777" w:rsidR="00823353" w:rsidRDefault="00823353">
      <w:pPr>
        <w:rPr>
          <w:sz w:val="24"/>
          <w:szCs w:val="24"/>
        </w:rPr>
      </w:pPr>
    </w:p>
    <w:p w14:paraId="701A3A85" w14:textId="77777777" w:rsidR="00823353" w:rsidRDefault="00823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3943F641" w14:textId="77777777" w:rsidR="00823353" w:rsidRDefault="00823353">
      <w:pPr>
        <w:rPr>
          <w:sz w:val="24"/>
          <w:szCs w:val="24"/>
        </w:rPr>
      </w:pPr>
    </w:p>
    <w:p w14:paraId="7F4AF1DA" w14:textId="77777777" w:rsidR="00823353" w:rsidRDefault="00823353">
      <w:pPr>
        <w:rPr>
          <w:sz w:val="24"/>
          <w:szCs w:val="24"/>
        </w:rPr>
      </w:pPr>
    </w:p>
    <w:p w14:paraId="792D3B04" w14:textId="77777777" w:rsidR="00823353" w:rsidRDefault="00823353">
      <w:pPr>
        <w:rPr>
          <w:sz w:val="24"/>
          <w:szCs w:val="24"/>
        </w:rPr>
      </w:pPr>
    </w:p>
    <w:p w14:paraId="573E0E59" w14:textId="77777777" w:rsidR="00823353" w:rsidRDefault="00823353">
      <w:pPr>
        <w:rPr>
          <w:sz w:val="24"/>
          <w:szCs w:val="24"/>
        </w:rPr>
      </w:pPr>
    </w:p>
    <w:p w14:paraId="02B95CF4" w14:textId="77777777" w:rsidR="00823353" w:rsidRDefault="00823353">
      <w:pPr>
        <w:rPr>
          <w:sz w:val="24"/>
          <w:szCs w:val="24"/>
        </w:rPr>
      </w:pPr>
    </w:p>
    <w:p w14:paraId="1C2FB058" w14:textId="77777777" w:rsidR="00823353" w:rsidRDefault="00823353">
      <w:pPr>
        <w:rPr>
          <w:sz w:val="24"/>
          <w:szCs w:val="24"/>
        </w:rPr>
      </w:pPr>
    </w:p>
    <w:p w14:paraId="6C8CE02F" w14:textId="77777777" w:rsidR="00823353" w:rsidRDefault="00823353">
      <w:pPr>
        <w:rPr>
          <w:sz w:val="24"/>
          <w:szCs w:val="24"/>
        </w:rPr>
      </w:pPr>
    </w:p>
    <w:p w14:paraId="73814F1A" w14:textId="77777777" w:rsidR="00823353" w:rsidRDefault="00823353">
      <w:pPr>
        <w:rPr>
          <w:sz w:val="24"/>
          <w:szCs w:val="24"/>
        </w:rPr>
      </w:pPr>
    </w:p>
    <w:p w14:paraId="42C4852B" w14:textId="77777777" w:rsidR="00823353" w:rsidRDefault="00823353">
      <w:pPr>
        <w:rPr>
          <w:sz w:val="24"/>
          <w:szCs w:val="24"/>
        </w:rPr>
      </w:pPr>
    </w:p>
    <w:p w14:paraId="08358BAE" w14:textId="77777777" w:rsidR="00823353" w:rsidRDefault="00823353">
      <w:pPr>
        <w:rPr>
          <w:sz w:val="24"/>
          <w:szCs w:val="24"/>
        </w:rPr>
      </w:pPr>
    </w:p>
    <w:p w14:paraId="093C4983" w14:textId="77777777" w:rsidR="00823353" w:rsidRDefault="00823353">
      <w:pPr>
        <w:rPr>
          <w:sz w:val="24"/>
          <w:szCs w:val="24"/>
        </w:rPr>
      </w:pPr>
    </w:p>
    <w:p w14:paraId="68DCDC03" w14:textId="77777777" w:rsidR="00823353" w:rsidRDefault="00823353">
      <w:pPr>
        <w:rPr>
          <w:sz w:val="24"/>
          <w:szCs w:val="24"/>
        </w:rPr>
      </w:pPr>
    </w:p>
    <w:p w14:paraId="7BF14C7B" w14:textId="77777777" w:rsidR="00823353" w:rsidRDefault="00823353">
      <w:pPr>
        <w:rPr>
          <w:sz w:val="24"/>
          <w:szCs w:val="24"/>
        </w:rPr>
      </w:pPr>
    </w:p>
    <w:p w14:paraId="73101260" w14:textId="77777777" w:rsidR="00823353" w:rsidRDefault="00823353">
      <w:pPr>
        <w:rPr>
          <w:sz w:val="24"/>
          <w:szCs w:val="24"/>
        </w:rPr>
      </w:pPr>
    </w:p>
    <w:p w14:paraId="4A9DEB47" w14:textId="77777777" w:rsidR="00823353" w:rsidRDefault="00823353">
      <w:pPr>
        <w:rPr>
          <w:sz w:val="24"/>
          <w:szCs w:val="24"/>
        </w:rPr>
      </w:pPr>
    </w:p>
    <w:p w14:paraId="2757ED1E" w14:textId="77777777" w:rsidR="00823353" w:rsidRDefault="00823353">
      <w:pPr>
        <w:rPr>
          <w:sz w:val="24"/>
          <w:szCs w:val="24"/>
        </w:rPr>
      </w:pPr>
    </w:p>
    <w:p w14:paraId="73306812" w14:textId="77777777" w:rsidR="00823353" w:rsidRDefault="00823353">
      <w:pPr>
        <w:rPr>
          <w:sz w:val="24"/>
          <w:szCs w:val="24"/>
        </w:rPr>
      </w:pPr>
    </w:p>
    <w:p w14:paraId="23156204" w14:textId="77777777" w:rsidR="00823353" w:rsidRDefault="00823353">
      <w:pPr>
        <w:rPr>
          <w:sz w:val="24"/>
          <w:szCs w:val="24"/>
        </w:rPr>
      </w:pPr>
    </w:p>
    <w:p w14:paraId="065E0774" w14:textId="77777777" w:rsidR="00823353" w:rsidRDefault="00823353">
      <w:pPr>
        <w:rPr>
          <w:sz w:val="24"/>
          <w:szCs w:val="24"/>
        </w:rPr>
      </w:pPr>
    </w:p>
    <w:p w14:paraId="60509201" w14:textId="77777777" w:rsidR="00823353" w:rsidRDefault="00823353">
      <w:pPr>
        <w:rPr>
          <w:sz w:val="24"/>
          <w:szCs w:val="24"/>
        </w:rPr>
      </w:pPr>
    </w:p>
    <w:p w14:paraId="0DFE184B" w14:textId="77777777" w:rsidR="00823353" w:rsidRDefault="00823353">
      <w:pPr>
        <w:rPr>
          <w:sz w:val="24"/>
          <w:szCs w:val="24"/>
        </w:rPr>
      </w:pPr>
    </w:p>
    <w:p w14:paraId="67F6A63F" w14:textId="77777777" w:rsidR="00823353" w:rsidRDefault="00823353">
      <w:pPr>
        <w:rPr>
          <w:sz w:val="24"/>
          <w:szCs w:val="24"/>
        </w:rPr>
      </w:pPr>
    </w:p>
    <w:p w14:paraId="7C54B725" w14:textId="77777777" w:rsidR="00823353" w:rsidRDefault="00823353">
      <w:pPr>
        <w:rPr>
          <w:sz w:val="24"/>
          <w:szCs w:val="24"/>
        </w:rPr>
      </w:pPr>
    </w:p>
    <w:p w14:paraId="5902F4BC" w14:textId="77777777" w:rsidR="00823353" w:rsidRDefault="00823353">
      <w:pPr>
        <w:rPr>
          <w:sz w:val="24"/>
          <w:szCs w:val="24"/>
        </w:rPr>
      </w:pPr>
    </w:p>
    <w:p w14:paraId="6173B885" w14:textId="77777777" w:rsidR="00823353" w:rsidRDefault="00823353">
      <w:pPr>
        <w:rPr>
          <w:sz w:val="24"/>
          <w:szCs w:val="24"/>
        </w:rPr>
      </w:pPr>
    </w:p>
    <w:p w14:paraId="2F7AB98F" w14:textId="77777777" w:rsidR="00823353" w:rsidRDefault="00823353">
      <w:pPr>
        <w:rPr>
          <w:sz w:val="24"/>
          <w:szCs w:val="24"/>
        </w:rPr>
      </w:pPr>
    </w:p>
    <w:p w14:paraId="122D645D" w14:textId="77777777" w:rsidR="00823353" w:rsidRDefault="00FF5AFA">
      <w:pPr>
        <w:rPr>
          <w:sz w:val="24"/>
          <w:szCs w:val="24"/>
        </w:rPr>
      </w:pPr>
      <w:r>
        <w:rPr>
          <w:rFonts w:ascii="Calibri" w:eastAsia="Calibri" w:hAnsi="Calibri" w:cs="Calibri"/>
          <w:smallCaps/>
          <w:noProof/>
          <w:sz w:val="24"/>
          <w:szCs w:val="24"/>
        </w:rPr>
        <w:lastRenderedPageBreak/>
        <w:drawing>
          <wp:inline distT="114300" distB="114300" distL="114300" distR="114300" wp14:anchorId="7F0BF530" wp14:editId="08CA4095">
            <wp:extent cx="1644968" cy="1110726"/>
            <wp:effectExtent l="0" t="0" r="0" b="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1644968" cy="1110726"/>
                    </a:xfrm>
                    <a:prstGeom prst="rect">
                      <a:avLst/>
                    </a:prstGeom>
                    <a:ln/>
                  </pic:spPr>
                </pic:pic>
              </a:graphicData>
            </a:graphic>
          </wp:inline>
        </w:drawing>
      </w:r>
    </w:p>
    <w:p w14:paraId="72700D36" w14:textId="77777777" w:rsidR="00823353" w:rsidRDefault="00823353">
      <w:pPr>
        <w:rPr>
          <w:sz w:val="22"/>
          <w:szCs w:val="22"/>
        </w:rPr>
      </w:pPr>
    </w:p>
    <w:p w14:paraId="4FB7D11E" w14:textId="77777777" w:rsidR="00823353" w:rsidRDefault="00823353">
      <w:pPr>
        <w:rPr>
          <w:sz w:val="22"/>
          <w:szCs w:val="22"/>
        </w:rPr>
      </w:pPr>
    </w:p>
    <w:p w14:paraId="59DE5984" w14:textId="77777777" w:rsidR="00823353" w:rsidRDefault="00FF5AFA">
      <w:r>
        <w:t>The contracting representative of each party warrants that s/he has full power and authority to bind her/his organization to each and every provision of this Agreement.</w:t>
      </w:r>
    </w:p>
    <w:p w14:paraId="421D1331" w14:textId="77777777" w:rsidR="00823353" w:rsidRDefault="00823353"/>
    <w:p w14:paraId="70760A67" w14:textId="77777777" w:rsidR="00823353" w:rsidRDefault="00FF5AFA">
      <w:r>
        <w:t xml:space="preserve">This Agreement shall be governed by and construed under the laws of the </w:t>
      </w:r>
      <w:r>
        <w:t>State of Maryland.</w:t>
      </w:r>
    </w:p>
    <w:p w14:paraId="7B79F5D2" w14:textId="77777777" w:rsidR="00823353" w:rsidRDefault="00823353"/>
    <w:p w14:paraId="10D8626B" w14:textId="77777777" w:rsidR="00823353" w:rsidRDefault="00FF5AFA">
      <w:r>
        <w:t>IN WITNESS THEREOF, the authorized representatives of the parties have executed this Agreement on the dates indicated below.</w:t>
      </w:r>
    </w:p>
    <w:p w14:paraId="5844505A" w14:textId="77777777" w:rsidR="00823353" w:rsidRDefault="00823353"/>
    <w:p w14:paraId="4FCB7059" w14:textId="77777777" w:rsidR="00823353" w:rsidRDefault="00FF5AFA">
      <w:r>
        <w:t>Community Partner/Sponsor:  ________________________________________________</w:t>
      </w:r>
      <w:r>
        <w:t>__</w:t>
      </w:r>
      <w:r>
        <w:t>__</w:t>
      </w:r>
    </w:p>
    <w:p w14:paraId="4AA1F680" w14:textId="77777777" w:rsidR="00823353" w:rsidRDefault="00823353"/>
    <w:p w14:paraId="427A631E" w14:textId="77777777" w:rsidR="00823353" w:rsidRDefault="00FF5AFA">
      <w:r>
        <w:t>Address:  ____________________________________________________________________</w:t>
      </w:r>
    </w:p>
    <w:p w14:paraId="6C394ED6" w14:textId="77777777" w:rsidR="00823353" w:rsidRDefault="00823353"/>
    <w:p w14:paraId="6D9258E2" w14:textId="77777777" w:rsidR="00823353" w:rsidRDefault="00FF5AFA">
      <w:r>
        <w:t>____________________________________________________________________________</w:t>
      </w:r>
      <w:r>
        <w:tab/>
      </w:r>
    </w:p>
    <w:p w14:paraId="2268BABB" w14:textId="77777777" w:rsidR="00823353" w:rsidRDefault="00823353"/>
    <w:p w14:paraId="26D06FAD" w14:textId="77777777" w:rsidR="00823353" w:rsidRDefault="00823353"/>
    <w:p w14:paraId="25590E39" w14:textId="77777777" w:rsidR="00823353" w:rsidRDefault="00FF5AFA">
      <w:r>
        <w:t>The University of Maryland,</w:t>
      </w:r>
      <w:r>
        <w:t xml:space="preserve"> </w:t>
      </w:r>
      <w:r>
        <w:t>Baltimore County (UMBC)</w:t>
      </w:r>
    </w:p>
    <w:p w14:paraId="64837A65" w14:textId="77777777" w:rsidR="00823353" w:rsidRDefault="00FF5AFA">
      <w:r>
        <w:t>The Shriver Center</w:t>
      </w:r>
    </w:p>
    <w:p w14:paraId="22FB5ECB" w14:textId="77777777" w:rsidR="00823353" w:rsidRDefault="00FF5AFA">
      <w:r>
        <w:t>1000 Hilltop Circle</w:t>
      </w:r>
    </w:p>
    <w:p w14:paraId="20704D04" w14:textId="77777777" w:rsidR="00823353" w:rsidRDefault="00FF5AFA">
      <w:r>
        <w:t>Balti</w:t>
      </w:r>
      <w:r>
        <w:t>more, MD 21250</w:t>
      </w:r>
      <w:r>
        <w:tab/>
      </w:r>
    </w:p>
    <w:p w14:paraId="0F475FEF" w14:textId="77777777" w:rsidR="00823353" w:rsidRDefault="00823353"/>
    <w:p w14:paraId="40380042" w14:textId="77777777" w:rsidR="00823353" w:rsidRDefault="00823353"/>
    <w:p w14:paraId="3F6EB2CD" w14:textId="77777777" w:rsidR="00823353" w:rsidRDefault="00FF5AFA">
      <w:r>
        <w:tab/>
      </w:r>
      <w:r>
        <w:tab/>
      </w:r>
      <w:r>
        <w:tab/>
      </w:r>
      <w:r>
        <w:tab/>
      </w:r>
    </w:p>
    <w:p w14:paraId="14CE3F9D" w14:textId="77777777" w:rsidR="00823353" w:rsidRDefault="00FF5AFA">
      <w:r>
        <w:t>By:  _____________________________________________</w:t>
      </w:r>
      <w:r>
        <w:tab/>
        <w:t>By:  ___________________________________________</w:t>
      </w:r>
    </w:p>
    <w:p w14:paraId="476B150B" w14:textId="77777777" w:rsidR="00823353" w:rsidRDefault="00FF5AFA">
      <w:r>
        <w:tab/>
      </w:r>
      <w:r>
        <w:tab/>
        <w:t>(Print Name)</w:t>
      </w:r>
      <w:r>
        <w:tab/>
      </w:r>
      <w:r>
        <w:tab/>
      </w:r>
      <w:r>
        <w:tab/>
      </w:r>
      <w:r>
        <w:tab/>
      </w:r>
      <w:r>
        <w:tab/>
        <w:t>(Print Name)</w:t>
      </w:r>
    </w:p>
    <w:p w14:paraId="72132ADF" w14:textId="77777777" w:rsidR="00823353" w:rsidRDefault="00823353"/>
    <w:p w14:paraId="6460B215" w14:textId="77777777" w:rsidR="00823353" w:rsidRDefault="00823353"/>
    <w:p w14:paraId="6C9CC03E" w14:textId="77777777" w:rsidR="00823353" w:rsidRDefault="00FF5AFA">
      <w:r>
        <w:t>By:  _____________________________________________</w:t>
      </w:r>
      <w:r>
        <w:tab/>
        <w:t>By:___________________________________________</w:t>
      </w:r>
    </w:p>
    <w:p w14:paraId="54880AF3" w14:textId="77777777" w:rsidR="00823353" w:rsidRDefault="00FF5AFA">
      <w:r>
        <w:tab/>
      </w:r>
      <w:r>
        <w:tab/>
        <w:t>(Signature)</w:t>
      </w:r>
      <w:r>
        <w:tab/>
      </w:r>
      <w:r>
        <w:tab/>
      </w:r>
      <w:r>
        <w:tab/>
      </w:r>
      <w:r>
        <w:tab/>
      </w:r>
      <w:r>
        <w:tab/>
        <w:t>(Signature)</w:t>
      </w:r>
    </w:p>
    <w:p w14:paraId="0218F302" w14:textId="77777777" w:rsidR="00823353" w:rsidRDefault="00823353"/>
    <w:p w14:paraId="122F4854" w14:textId="77777777" w:rsidR="00823353" w:rsidRDefault="00823353"/>
    <w:p w14:paraId="3AF685A0" w14:textId="77777777" w:rsidR="00823353" w:rsidRDefault="00823353"/>
    <w:p w14:paraId="1E712411" w14:textId="77777777" w:rsidR="00823353" w:rsidRDefault="00FF5AFA">
      <w:r>
        <w:t>Community Partner/Sponsor                                                          UMBC Service-Learning &amp; Community Engage</w:t>
      </w:r>
      <w:r>
        <w:t>ment</w:t>
      </w:r>
      <w:r>
        <w:t xml:space="preserve"> Staff                                             </w:t>
      </w:r>
    </w:p>
    <w:p w14:paraId="75816AF4" w14:textId="77777777" w:rsidR="00823353" w:rsidRDefault="00823353"/>
    <w:p w14:paraId="00F0F720" w14:textId="77777777" w:rsidR="00823353" w:rsidRDefault="00FF5AFA">
      <w:r>
        <w:t>Title: _____________________________________</w:t>
      </w:r>
      <w:r>
        <w:t>_______</w:t>
      </w:r>
      <w:r>
        <w:tab/>
        <w:t>Title:  _________________________________________</w:t>
      </w:r>
    </w:p>
    <w:p w14:paraId="37452A11" w14:textId="77777777" w:rsidR="00823353" w:rsidRDefault="00823353"/>
    <w:p w14:paraId="736BA4CB" w14:textId="77777777" w:rsidR="00823353" w:rsidRDefault="00FF5AFA">
      <w:r>
        <w:t>Date:  ____________________________________________</w:t>
      </w:r>
      <w:r>
        <w:tab/>
        <w:t>Date:  _________________________________________</w:t>
      </w:r>
    </w:p>
    <w:p w14:paraId="039DE427" w14:textId="77777777" w:rsidR="00823353" w:rsidRDefault="00823353"/>
    <w:p w14:paraId="5B466EEE" w14:textId="77777777" w:rsidR="00823353" w:rsidRDefault="00FF5AFA">
      <w:r>
        <w:t>Phone:  __________________________________________</w:t>
      </w:r>
      <w:r>
        <w:tab/>
        <w:t>Phone:  ____________________________________</w:t>
      </w:r>
      <w:r>
        <w:t>___</w:t>
      </w:r>
    </w:p>
    <w:p w14:paraId="381A743B" w14:textId="77777777" w:rsidR="00823353" w:rsidRDefault="00823353"/>
    <w:p w14:paraId="69E9D81E" w14:textId="77777777" w:rsidR="00823353" w:rsidRDefault="00FF5AFA">
      <w:r>
        <w:t>Email:   __________________________________________</w:t>
      </w:r>
      <w:r>
        <w:tab/>
        <w:t>Email:  _______________________________________</w:t>
      </w:r>
    </w:p>
    <w:p w14:paraId="4B14EB30" w14:textId="77777777" w:rsidR="00823353" w:rsidRDefault="00823353">
      <w:pPr>
        <w:sectPr w:rsidR="00823353">
          <w:type w:val="continuous"/>
          <w:pgSz w:w="12240" w:h="15840"/>
          <w:pgMar w:top="288" w:right="561" w:bottom="431" w:left="1152" w:header="720" w:footer="720" w:gutter="0"/>
          <w:cols w:space="720"/>
        </w:sectPr>
      </w:pPr>
    </w:p>
    <w:p w14:paraId="7C8F66AD" w14:textId="77777777" w:rsidR="00823353" w:rsidRDefault="00823353"/>
    <w:p w14:paraId="2462FDAD" w14:textId="77777777" w:rsidR="00823353" w:rsidRDefault="0082335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rPr>
        <w:sectPr w:rsidR="00823353">
          <w:type w:val="continuous"/>
          <w:pgSz w:w="12240" w:h="15840"/>
          <w:pgMar w:top="288" w:right="561" w:bottom="431" w:left="1152" w:header="720" w:footer="720" w:gutter="0"/>
          <w:cols w:num="2" w:space="720" w:equalWidth="0">
            <w:col w:w="4903" w:space="720"/>
            <w:col w:w="4903" w:space="0"/>
          </w:cols>
        </w:sectPr>
      </w:pPr>
    </w:p>
    <w:p w14:paraId="04AA8F06" w14:textId="77777777" w:rsidR="00823353" w:rsidRDefault="0082335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p w14:paraId="1E3D7CFF" w14:textId="77777777" w:rsidR="00823353" w:rsidRDefault="0082335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p>
    <w:p w14:paraId="37F115BC" w14:textId="77777777" w:rsidR="00823353" w:rsidRDefault="0082335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rPr>
      </w:pPr>
    </w:p>
    <w:p w14:paraId="36DB91A2" w14:textId="77777777" w:rsidR="00823353" w:rsidRDefault="00FF5AF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
          <w:color w:val="000000"/>
        </w:rPr>
        <w:t>Please make sure to complete the entire form. This information is valuable when we need to contact you or send files.</w:t>
      </w:r>
    </w:p>
    <w:p w14:paraId="206EC081" w14:textId="77777777" w:rsidR="00823353" w:rsidRDefault="00823353">
      <w:pPr>
        <w:jc w:val="center"/>
        <w:rPr>
          <w:rFonts w:ascii="Helvetica Neue" w:eastAsia="Helvetica Neue" w:hAnsi="Helvetica Neue" w:cs="Helvetica Neue"/>
          <w:sz w:val="24"/>
          <w:szCs w:val="24"/>
        </w:rPr>
      </w:pPr>
    </w:p>
    <w:p w14:paraId="53DBE7BC" w14:textId="77777777" w:rsidR="00823353" w:rsidRDefault="00823353">
      <w:pPr>
        <w:jc w:val="center"/>
        <w:rPr>
          <w:rFonts w:ascii="Helvetica Neue" w:eastAsia="Helvetica Neue" w:hAnsi="Helvetica Neue" w:cs="Helvetica Neue"/>
          <w:sz w:val="24"/>
          <w:szCs w:val="24"/>
        </w:rPr>
      </w:pPr>
    </w:p>
    <w:p w14:paraId="3655ED17" w14:textId="77777777" w:rsidR="00823353" w:rsidRDefault="00823353">
      <w:pPr>
        <w:jc w:val="center"/>
        <w:rPr>
          <w:rFonts w:ascii="Helvetica Neue" w:eastAsia="Helvetica Neue" w:hAnsi="Helvetica Neue" w:cs="Helvetica Neue"/>
          <w:sz w:val="24"/>
          <w:szCs w:val="24"/>
        </w:rPr>
      </w:pPr>
    </w:p>
    <w:p w14:paraId="1975645F" w14:textId="77777777" w:rsidR="00823353" w:rsidRDefault="00823353">
      <w:pPr>
        <w:jc w:val="center"/>
        <w:rPr>
          <w:rFonts w:ascii="Helvetica Neue" w:eastAsia="Helvetica Neue" w:hAnsi="Helvetica Neue" w:cs="Helvetica Neue"/>
          <w:sz w:val="24"/>
          <w:szCs w:val="24"/>
        </w:rPr>
      </w:pPr>
    </w:p>
    <w:p w14:paraId="47986242" w14:textId="77777777" w:rsidR="00823353" w:rsidRDefault="00823353">
      <w:pPr>
        <w:rPr>
          <w:rFonts w:ascii="Helvetica Neue" w:eastAsia="Helvetica Neue" w:hAnsi="Helvetica Neue" w:cs="Helvetica Neue"/>
          <w:sz w:val="24"/>
          <w:szCs w:val="24"/>
        </w:rPr>
      </w:pPr>
    </w:p>
    <w:p w14:paraId="3BFE5E56" w14:textId="77777777" w:rsidR="0060263B" w:rsidRDefault="0060263B">
      <w:pPr>
        <w:rPr>
          <w:rFonts w:ascii="Helvetica Neue" w:eastAsia="Helvetica Neue" w:hAnsi="Helvetica Neue" w:cs="Helvetica Neue"/>
          <w:sz w:val="24"/>
          <w:szCs w:val="24"/>
        </w:rPr>
      </w:pPr>
    </w:p>
    <w:p w14:paraId="2875D359" w14:textId="77777777" w:rsidR="0060263B" w:rsidRDefault="0060263B">
      <w:pPr>
        <w:rPr>
          <w:rFonts w:ascii="Helvetica Neue" w:eastAsia="Helvetica Neue" w:hAnsi="Helvetica Neue" w:cs="Helvetica Neue"/>
          <w:sz w:val="24"/>
          <w:szCs w:val="24"/>
        </w:rPr>
      </w:pPr>
    </w:p>
    <w:p w14:paraId="4B39C975" w14:textId="77777777" w:rsidR="0060263B" w:rsidRDefault="0060263B">
      <w:pPr>
        <w:rPr>
          <w:rFonts w:ascii="Helvetica Neue" w:eastAsia="Helvetica Neue" w:hAnsi="Helvetica Neue" w:cs="Helvetica Neue"/>
          <w:sz w:val="24"/>
          <w:szCs w:val="24"/>
        </w:rPr>
      </w:pPr>
    </w:p>
    <w:p w14:paraId="02F27C54" w14:textId="77777777" w:rsidR="0060263B" w:rsidRDefault="0060263B">
      <w:pPr>
        <w:rPr>
          <w:rFonts w:ascii="Helvetica Neue" w:eastAsia="Helvetica Neue" w:hAnsi="Helvetica Neue" w:cs="Helvetica Neue"/>
          <w:sz w:val="24"/>
          <w:szCs w:val="24"/>
        </w:rPr>
      </w:pPr>
    </w:p>
    <w:p w14:paraId="2B98486E" w14:textId="77777777" w:rsidR="0060263B" w:rsidRDefault="0060263B">
      <w:pPr>
        <w:rPr>
          <w:rFonts w:ascii="Helvetica Neue" w:eastAsia="Helvetica Neue" w:hAnsi="Helvetica Neue" w:cs="Helvetica Neue"/>
          <w:sz w:val="24"/>
          <w:szCs w:val="24"/>
        </w:rPr>
      </w:pPr>
    </w:p>
    <w:p w14:paraId="0C1F7A5C" w14:textId="77777777" w:rsidR="0060263B" w:rsidRDefault="0060263B" w:rsidP="0060263B">
      <w:pPr>
        <w:pStyle w:val="Normal1"/>
        <w:tabs>
          <w:tab w:val="left" w:pos="90"/>
          <w:tab w:val="left" w:pos="9420"/>
          <w:tab w:val="left" w:pos="9780"/>
        </w:tabs>
      </w:pPr>
      <w:r>
        <w:rPr>
          <w:noProof/>
        </w:rPr>
        <w:drawing>
          <wp:inline distT="0" distB="0" distL="0" distR="0" wp14:anchorId="5BF4E8ED" wp14:editId="5D98BFB6">
            <wp:extent cx="5118100" cy="520700"/>
            <wp:effectExtent l="0" t="0" r="1270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iver_logo_oneline copy.pdf"/>
                    <pic:cNvPicPr/>
                  </pic:nvPicPr>
                  <pic:blipFill>
                    <a:blip r:embed="rId9">
                      <a:extLst>
                        <a:ext uri="{28A0092B-C50C-407E-A947-70E740481C1C}">
                          <a14:useLocalDpi xmlns:a14="http://schemas.microsoft.com/office/drawing/2010/main" val="0"/>
                        </a:ext>
                      </a:extLst>
                    </a:blip>
                    <a:stretch>
                      <a:fillRect/>
                    </a:stretch>
                  </pic:blipFill>
                  <pic:spPr>
                    <a:xfrm>
                      <a:off x="0" y="0"/>
                      <a:ext cx="5118100" cy="520700"/>
                    </a:xfrm>
                    <a:prstGeom prst="rect">
                      <a:avLst/>
                    </a:prstGeom>
                  </pic:spPr>
                </pic:pic>
              </a:graphicData>
            </a:graphic>
          </wp:inline>
        </w:drawing>
      </w:r>
    </w:p>
    <w:p w14:paraId="2EA5D019" w14:textId="77777777" w:rsidR="0060263B" w:rsidRDefault="0060263B" w:rsidP="0060263B">
      <w:pPr>
        <w:pStyle w:val="Normal1"/>
        <w:tabs>
          <w:tab w:val="left" w:pos="90"/>
          <w:tab w:val="left" w:pos="9420"/>
          <w:tab w:val="left" w:pos="9780"/>
        </w:tabs>
      </w:pPr>
    </w:p>
    <w:p w14:paraId="2A2D1D29" w14:textId="77777777" w:rsidR="0060263B" w:rsidRDefault="0060263B" w:rsidP="0060263B">
      <w:pPr>
        <w:pStyle w:val="Normal1"/>
        <w:tabs>
          <w:tab w:val="left" w:pos="0"/>
          <w:tab w:val="left" w:pos="3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Arial" w:eastAsia="Arial" w:hAnsi="Arial" w:cs="Arial"/>
          <w:b/>
          <w:sz w:val="18"/>
        </w:rPr>
        <w:t>PRACTICUM 096:  COMMUNITY SERVICE &amp; LEARNING</w:t>
      </w:r>
      <w:r>
        <w:rPr>
          <w:rFonts w:ascii="Arial" w:eastAsia="Arial" w:hAnsi="Arial" w:cs="Arial"/>
          <w:b/>
          <w:sz w:val="18"/>
        </w:rPr>
        <w:tab/>
      </w:r>
      <w:r>
        <w:rPr>
          <w:rFonts w:ascii="Arial" w:eastAsia="Arial" w:hAnsi="Arial" w:cs="Arial"/>
          <w:b/>
          <w:sz w:val="18"/>
        </w:rPr>
        <w:tab/>
      </w:r>
    </w:p>
    <w:p w14:paraId="1FC46BB6" w14:textId="77777777" w:rsidR="0060263B" w:rsidRDefault="0060263B" w:rsidP="0060263B">
      <w:pPr>
        <w:pStyle w:val="Normal1"/>
        <w:tabs>
          <w:tab w:val="left" w:pos="0"/>
          <w:tab w:val="left" w:pos="345"/>
          <w:tab w:val="left" w:pos="720"/>
          <w:tab w:val="left" w:pos="1440"/>
          <w:tab w:val="left" w:pos="2160"/>
        </w:tabs>
      </w:pPr>
      <w:r w:rsidRPr="66B2F607">
        <w:rPr>
          <w:rFonts w:ascii="Arial" w:eastAsia="Arial" w:hAnsi="Arial" w:cs="Arial"/>
          <w:b/>
          <w:bCs/>
          <w:sz w:val="18"/>
          <w:szCs w:val="18"/>
        </w:rPr>
        <w:t>Spring 2020 SYLLABUS</w:t>
      </w:r>
    </w:p>
    <w:p w14:paraId="4D64F956" w14:textId="77777777" w:rsidR="0060263B" w:rsidRDefault="0060263B" w:rsidP="0060263B">
      <w:pPr>
        <w:pStyle w:val="Normal1"/>
      </w:pPr>
    </w:p>
    <w:p w14:paraId="35BE3860" w14:textId="77777777" w:rsidR="0060263B" w:rsidRDefault="0060263B" w:rsidP="0060263B">
      <w:pPr>
        <w:pStyle w:val="Normal1"/>
        <w:rPr>
          <w:rFonts w:ascii="Arial" w:eastAsia="Arial" w:hAnsi="Arial" w:cs="Arial"/>
          <w:b/>
          <w:bCs/>
          <w:sz w:val="18"/>
          <w:szCs w:val="18"/>
        </w:rPr>
      </w:pPr>
      <w:r w:rsidRPr="14CCC998">
        <w:rPr>
          <w:rFonts w:ascii="Arial" w:eastAsia="Arial" w:hAnsi="Arial" w:cs="Arial"/>
          <w:b/>
          <w:bCs/>
          <w:sz w:val="18"/>
          <w:szCs w:val="18"/>
        </w:rPr>
        <w:t>SERVICE-LEARNING &amp; COMMUNITY ENGAGEMENT VISION</w:t>
      </w:r>
    </w:p>
    <w:p w14:paraId="5D859670" w14:textId="77777777" w:rsidR="0060263B" w:rsidRDefault="0060263B" w:rsidP="0060263B">
      <w:pPr>
        <w:pStyle w:val="Normal1"/>
        <w:rPr>
          <w:rFonts w:ascii="Arial" w:eastAsia="Arial" w:hAnsi="Arial" w:cs="Arial"/>
          <w:sz w:val="18"/>
        </w:rPr>
      </w:pPr>
      <w:r>
        <w:rPr>
          <w:rFonts w:ascii="Arial" w:eastAsia="Arial" w:hAnsi="Arial" w:cs="Arial"/>
          <w:sz w:val="18"/>
        </w:rPr>
        <w:t>The Shriver Center’s Service-Learning &amp; Community Engagement (SLCE) program seeks to create space and pathways in which students, faculty, and staff deepen understanding of community needs and assets and develop relations with community partners to bring about positive, systemic change.</w:t>
      </w:r>
    </w:p>
    <w:p w14:paraId="68E91F2D" w14:textId="77777777" w:rsidR="0060263B" w:rsidRDefault="0060263B" w:rsidP="0060263B">
      <w:pPr>
        <w:pStyle w:val="Normal1"/>
        <w:rPr>
          <w:rFonts w:ascii="Arial" w:eastAsia="Arial" w:hAnsi="Arial" w:cs="Arial"/>
          <w:sz w:val="18"/>
        </w:rPr>
      </w:pPr>
    </w:p>
    <w:p w14:paraId="525DEF0B" w14:textId="77777777" w:rsidR="0060263B" w:rsidRDefault="0060263B" w:rsidP="0060263B">
      <w:pPr>
        <w:pStyle w:val="Normal1"/>
        <w:rPr>
          <w:rFonts w:ascii="Arial" w:eastAsia="Arial" w:hAnsi="Arial" w:cs="Arial"/>
          <w:b/>
          <w:sz w:val="18"/>
        </w:rPr>
      </w:pPr>
      <w:r>
        <w:rPr>
          <w:rFonts w:ascii="Arial" w:eastAsia="Arial" w:hAnsi="Arial" w:cs="Arial"/>
          <w:sz w:val="18"/>
        </w:rPr>
        <w:t>UMBC’s academic excellence and inclusive culture encourages thoughtfulness about one’s role in this global community.  Authentic partnerships have the capacity to address community needs through structured involvement and discourse with a social justice lens.  The SLCE program collaborates with UMBC students, faculty, and staff to engage with the community.  These collaborative experiences create opportunities to pursue passion with purpose and connect curiosity with compassion.</w:t>
      </w:r>
    </w:p>
    <w:p w14:paraId="78A84FD6" w14:textId="77777777" w:rsidR="0060263B" w:rsidRDefault="0060263B" w:rsidP="0060263B">
      <w:pPr>
        <w:pStyle w:val="Normal1"/>
        <w:rPr>
          <w:rFonts w:ascii="Arial" w:eastAsia="Arial" w:hAnsi="Arial" w:cs="Arial"/>
          <w:b/>
          <w:sz w:val="18"/>
        </w:rPr>
      </w:pPr>
    </w:p>
    <w:p w14:paraId="6C0BB296" w14:textId="77777777" w:rsidR="0060263B" w:rsidRDefault="0060263B" w:rsidP="0060263B">
      <w:pPr>
        <w:pStyle w:val="Normal1"/>
        <w:rPr>
          <w:rFonts w:ascii="Arial" w:eastAsia="Arial" w:hAnsi="Arial" w:cs="Arial"/>
          <w:b/>
          <w:sz w:val="18"/>
        </w:rPr>
      </w:pPr>
    </w:p>
    <w:p w14:paraId="17CF096C" w14:textId="77777777" w:rsidR="0060263B" w:rsidRDefault="0060263B" w:rsidP="0060263B">
      <w:pPr>
        <w:pStyle w:val="Normal1"/>
      </w:pPr>
      <w:r>
        <w:rPr>
          <w:rFonts w:ascii="Arial" w:eastAsia="Arial" w:hAnsi="Arial" w:cs="Arial"/>
          <w:b/>
          <w:sz w:val="18"/>
        </w:rPr>
        <w:t>COURSE DESCRIPTION</w:t>
      </w:r>
    </w:p>
    <w:p w14:paraId="7CA9417B" w14:textId="77777777" w:rsidR="0060263B" w:rsidRDefault="0060263B" w:rsidP="0060263B">
      <w:pPr>
        <w:pStyle w:val="Normal1"/>
        <w:widowControl/>
        <w:tabs>
          <w:tab w:val="left" w:pos="5760"/>
        </w:tabs>
        <w:spacing w:after="120"/>
        <w:jc w:val="both"/>
        <w:rPr>
          <w:rFonts w:ascii="Arial" w:eastAsia="Arial" w:hAnsi="Arial" w:cs="Arial"/>
          <w:sz w:val="18"/>
        </w:rPr>
      </w:pPr>
      <w:r>
        <w:rPr>
          <w:rFonts w:ascii="Arial" w:eastAsia="Arial" w:hAnsi="Arial" w:cs="Arial"/>
          <w:sz w:val="18"/>
        </w:rPr>
        <w:t xml:space="preserve">As part of your enrollment in a Shriver Center service-learning placement, </w:t>
      </w:r>
      <w:r>
        <w:rPr>
          <w:rFonts w:ascii="Arial" w:eastAsia="Arial" w:hAnsi="Arial" w:cs="Arial"/>
          <w:b/>
          <w:sz w:val="18"/>
        </w:rPr>
        <w:t>you will be enrolled in PRAC 096</w:t>
      </w:r>
      <w:r>
        <w:rPr>
          <w:rFonts w:ascii="Arial" w:eastAsia="Arial" w:hAnsi="Arial" w:cs="Arial"/>
          <w:sz w:val="18"/>
        </w:rPr>
        <w:t xml:space="preserve">, a zero-credit, Pass/Fail course. This provides a record of your participation in a University sanctioned service-learning opportunity. Students who meet all of the requirements listed below will earn a Pass (P) grade in the Practicum, including a notation on their transcripts. </w:t>
      </w:r>
      <w:r>
        <w:rPr>
          <w:rFonts w:ascii="Arial" w:eastAsia="Arial" w:hAnsi="Arial" w:cs="Arial"/>
          <w:b/>
          <w:sz w:val="18"/>
        </w:rPr>
        <w:t xml:space="preserve">Students who fail to meet the requirements of the Practicum by the posted deadlines will earn a Fail (F) grade. </w:t>
      </w:r>
      <w:r w:rsidRPr="004F07FF">
        <w:rPr>
          <w:rFonts w:ascii="Arial" w:eastAsia="Arial" w:hAnsi="Arial" w:cs="Arial"/>
          <w:b/>
          <w:sz w:val="18"/>
        </w:rPr>
        <w:t xml:space="preserve">Incomplete (I) grades will not be granted unless specifically requested by the student </w:t>
      </w:r>
      <w:r w:rsidRPr="004F07FF">
        <w:rPr>
          <w:rFonts w:ascii="Arial" w:eastAsia="Arial" w:hAnsi="Arial" w:cs="Arial"/>
          <w:b/>
          <w:sz w:val="18"/>
          <w:u w:val="single"/>
        </w:rPr>
        <w:t>prior</w:t>
      </w:r>
      <w:r w:rsidRPr="004F07FF">
        <w:rPr>
          <w:rFonts w:ascii="Arial" w:eastAsia="Arial" w:hAnsi="Arial" w:cs="Arial"/>
          <w:b/>
          <w:sz w:val="18"/>
        </w:rPr>
        <w:t xml:space="preserve"> to the last day of classes (Tuesday, </w:t>
      </w:r>
      <w:r>
        <w:rPr>
          <w:rFonts w:ascii="Arial" w:eastAsia="Arial" w:hAnsi="Arial" w:cs="Arial"/>
          <w:b/>
          <w:sz w:val="18"/>
        </w:rPr>
        <w:t>May 12</w:t>
      </w:r>
      <w:r w:rsidRPr="00184129">
        <w:rPr>
          <w:rFonts w:ascii="Arial" w:eastAsia="Arial" w:hAnsi="Arial" w:cs="Arial"/>
          <w:b/>
          <w:sz w:val="18"/>
          <w:vertAlign w:val="superscript"/>
        </w:rPr>
        <w:t>th</w:t>
      </w:r>
      <w:r w:rsidRPr="004F07FF">
        <w:rPr>
          <w:rFonts w:ascii="Arial" w:eastAsia="Arial" w:hAnsi="Arial" w:cs="Arial"/>
          <w:b/>
          <w:sz w:val="18"/>
        </w:rPr>
        <w:t>) and are assigned at the discretion of the student’s designated Service-Learning Coordinator.</w:t>
      </w:r>
      <w:r>
        <w:rPr>
          <w:rFonts w:ascii="Arial" w:eastAsia="Arial" w:hAnsi="Arial" w:cs="Arial"/>
          <w:sz w:val="18"/>
        </w:rPr>
        <w:t xml:space="preserve"> Please talk to a Program Coordinator if you have any questions.</w:t>
      </w:r>
    </w:p>
    <w:p w14:paraId="0442164E" w14:textId="77777777" w:rsidR="0060263B" w:rsidRDefault="0060263B" w:rsidP="0060263B">
      <w:pPr>
        <w:pStyle w:val="Normal1"/>
        <w:widowControl/>
        <w:tabs>
          <w:tab w:val="left" w:pos="5760"/>
        </w:tabs>
        <w:jc w:val="both"/>
        <w:rPr>
          <w:rFonts w:ascii="Arial" w:eastAsia="Arial" w:hAnsi="Arial" w:cs="Arial"/>
          <w:sz w:val="18"/>
          <w:szCs w:val="18"/>
        </w:rPr>
      </w:pPr>
      <w:r w:rsidRPr="5A5AEA38">
        <w:rPr>
          <w:rFonts w:ascii="Arial" w:eastAsia="Arial" w:hAnsi="Arial" w:cs="Arial"/>
          <w:b/>
          <w:bCs/>
          <w:sz w:val="18"/>
          <w:szCs w:val="18"/>
          <w:highlight w:val="yellow"/>
        </w:rPr>
        <w:t xml:space="preserve">NOTE:  LAST DAY TO DROP A COURSE W/O A GRADE OF “W” </w:t>
      </w:r>
      <w:r w:rsidRPr="001A2A12">
        <w:rPr>
          <w:rFonts w:ascii="Arial" w:eastAsia="Arial" w:hAnsi="Arial" w:cs="Arial"/>
          <w:sz w:val="18"/>
          <w:highlight w:val="yellow"/>
        </w:rPr>
        <w:tab/>
      </w:r>
      <w:r w:rsidRPr="001A2A12">
        <w:rPr>
          <w:rFonts w:ascii="Arial" w:eastAsia="Arial" w:hAnsi="Arial" w:cs="Arial"/>
          <w:sz w:val="18"/>
          <w:highlight w:val="yellow"/>
        </w:rPr>
        <w:tab/>
      </w:r>
      <w:r w:rsidRPr="001A2A12">
        <w:rPr>
          <w:rFonts w:ascii="Arial" w:eastAsia="Arial" w:hAnsi="Arial" w:cs="Arial"/>
          <w:sz w:val="18"/>
          <w:highlight w:val="yellow"/>
        </w:rPr>
        <w:tab/>
      </w:r>
      <w:r>
        <w:rPr>
          <w:rFonts w:ascii="Arial" w:eastAsia="Arial" w:hAnsi="Arial" w:cs="Arial"/>
          <w:sz w:val="18"/>
          <w:highlight w:val="yellow"/>
        </w:rPr>
        <w:tab/>
      </w:r>
      <w:r w:rsidRPr="5A5AEA38">
        <w:rPr>
          <w:rFonts w:ascii="Arial" w:eastAsia="Arial" w:hAnsi="Arial" w:cs="Arial"/>
          <w:b/>
          <w:bCs/>
          <w:sz w:val="18"/>
          <w:szCs w:val="18"/>
          <w:highlight w:val="yellow"/>
        </w:rPr>
        <w:t>Friday, February 7th</w:t>
      </w:r>
    </w:p>
    <w:p w14:paraId="765E634F" w14:textId="77777777" w:rsidR="0060263B" w:rsidRDefault="0060263B" w:rsidP="0060263B">
      <w:pPr>
        <w:pStyle w:val="Normal1"/>
        <w:widowControl/>
        <w:tabs>
          <w:tab w:val="left" w:pos="5760"/>
        </w:tabs>
        <w:jc w:val="both"/>
        <w:rPr>
          <w:rFonts w:ascii="Arial" w:eastAsia="Arial" w:hAnsi="Arial" w:cs="Arial"/>
          <w:sz w:val="18"/>
        </w:rPr>
      </w:pPr>
      <w:r>
        <w:rPr>
          <w:rFonts w:ascii="Arial" w:eastAsia="Arial" w:hAnsi="Arial" w:cs="Arial"/>
          <w:sz w:val="18"/>
        </w:rPr>
        <w:t xml:space="preserve">             </w:t>
      </w:r>
      <w:r w:rsidRPr="001A2A12">
        <w:rPr>
          <w:rFonts w:ascii="Arial" w:eastAsia="Arial" w:hAnsi="Arial" w:cs="Arial"/>
          <w:b/>
          <w:sz w:val="18"/>
          <w:highlight w:val="yellow"/>
        </w:rPr>
        <w:t>LAST DAY TO DROP FROM INDIVIDUAL COURSES WITH A GRADE OF “W”</w:t>
      </w:r>
      <w:r w:rsidRPr="001A2A12">
        <w:rPr>
          <w:rFonts w:ascii="Arial" w:eastAsia="Arial" w:hAnsi="Arial" w:cs="Arial"/>
          <w:sz w:val="18"/>
          <w:highlight w:val="yellow"/>
        </w:rPr>
        <w:tab/>
      </w:r>
      <w:r>
        <w:rPr>
          <w:rFonts w:ascii="Arial" w:eastAsia="Arial" w:hAnsi="Arial" w:cs="Arial"/>
          <w:sz w:val="18"/>
          <w:highlight w:val="yellow"/>
        </w:rPr>
        <w:tab/>
      </w:r>
      <w:r>
        <w:rPr>
          <w:rFonts w:ascii="Arial" w:eastAsia="Arial" w:hAnsi="Arial" w:cs="Arial"/>
          <w:b/>
          <w:sz w:val="18"/>
          <w:highlight w:val="yellow"/>
        </w:rPr>
        <w:t>Monday, April 6th</w:t>
      </w:r>
      <w:r>
        <w:rPr>
          <w:rFonts w:ascii="Arial" w:eastAsia="Arial" w:hAnsi="Arial" w:cs="Arial"/>
          <w:sz w:val="18"/>
        </w:rPr>
        <w:tab/>
      </w:r>
    </w:p>
    <w:p w14:paraId="1E14B7A6" w14:textId="77777777" w:rsidR="0060263B" w:rsidRPr="00312DFB" w:rsidRDefault="0060263B" w:rsidP="0060263B">
      <w:pPr>
        <w:pStyle w:val="Normal1"/>
        <w:widowControl/>
        <w:tabs>
          <w:tab w:val="left" w:pos="5760"/>
        </w:tabs>
        <w:jc w:val="both"/>
        <w:rPr>
          <w:rFonts w:ascii="Arial" w:eastAsia="Arial" w:hAnsi="Arial" w:cs="Arial"/>
          <w:sz w:val="18"/>
        </w:rPr>
      </w:pPr>
      <w:r>
        <w:rPr>
          <w:rFonts w:ascii="Arial" w:eastAsia="Arial" w:hAnsi="Arial" w:cs="Arial"/>
          <w:sz w:val="18"/>
        </w:rPr>
        <w:tab/>
      </w:r>
    </w:p>
    <w:p w14:paraId="1BD62F27" w14:textId="77777777" w:rsidR="0060263B" w:rsidRDefault="0060263B" w:rsidP="0060263B">
      <w:pPr>
        <w:pStyle w:val="Normal1"/>
      </w:pPr>
      <w:r>
        <w:rPr>
          <w:rFonts w:ascii="Arial" w:eastAsia="Arial" w:hAnsi="Arial" w:cs="Arial"/>
          <w:b/>
          <w:sz w:val="18"/>
        </w:rPr>
        <w:t>APPLIED LEARNING THROUGH SERVICE</w:t>
      </w:r>
    </w:p>
    <w:p w14:paraId="02DBA877" w14:textId="77777777" w:rsidR="0060263B" w:rsidRDefault="0060263B" w:rsidP="0060263B">
      <w:pPr>
        <w:pStyle w:val="Normal1"/>
      </w:pPr>
      <w:r>
        <w:rPr>
          <w:rFonts w:ascii="Arial" w:eastAsia="Arial" w:hAnsi="Arial" w:cs="Arial"/>
          <w:sz w:val="18"/>
        </w:rPr>
        <w:t xml:space="preserve">“Service-Learning is a form of experiential education in which students engage in activities that address human and community needs together with structured opportunities for reflection designed to achieve desired learning outcomes.” (Dr. Barbara Jacoby, </w:t>
      </w:r>
      <w:r>
        <w:rPr>
          <w:rFonts w:ascii="Arial" w:eastAsia="Arial" w:hAnsi="Arial" w:cs="Arial"/>
          <w:i/>
          <w:sz w:val="18"/>
        </w:rPr>
        <w:t>Service-Learning in Higher Education</w:t>
      </w:r>
      <w:r>
        <w:rPr>
          <w:rFonts w:ascii="Arial" w:eastAsia="Arial" w:hAnsi="Arial" w:cs="Arial"/>
          <w:sz w:val="18"/>
        </w:rPr>
        <w:t xml:space="preserve">, 1996) Accordingly, key principles of Service-Learning are reflection and reciprocity. </w:t>
      </w:r>
    </w:p>
    <w:p w14:paraId="3FDA80AC" w14:textId="77777777" w:rsidR="0060263B" w:rsidRDefault="0060263B" w:rsidP="0060263B">
      <w:pPr>
        <w:pStyle w:val="Normal1"/>
      </w:pPr>
    </w:p>
    <w:p w14:paraId="3C871D1B" w14:textId="77777777" w:rsidR="0060263B" w:rsidRDefault="0060263B" w:rsidP="0060263B">
      <w:pPr>
        <w:pStyle w:val="Normal1"/>
        <w:rPr>
          <w:rFonts w:ascii="Arial" w:eastAsia="Arial" w:hAnsi="Arial" w:cs="Arial"/>
          <w:b/>
          <w:sz w:val="18"/>
        </w:rPr>
      </w:pPr>
      <w:r>
        <w:rPr>
          <w:rFonts w:ascii="Arial" w:eastAsia="Arial" w:hAnsi="Arial" w:cs="Arial"/>
          <w:b/>
          <w:sz w:val="18"/>
        </w:rPr>
        <w:t xml:space="preserve">The Student Learning Outcomes for Practicum 096: Community Service &amp; Learning are: </w:t>
      </w:r>
    </w:p>
    <w:p w14:paraId="26745E64" w14:textId="77777777" w:rsidR="0060263B" w:rsidRDefault="0060263B" w:rsidP="0060263B">
      <w:pPr>
        <w:pStyle w:val="Normal1"/>
        <w:rPr>
          <w:rFonts w:ascii="Arial" w:eastAsia="Arial" w:hAnsi="Arial" w:cs="Arial"/>
          <w:sz w:val="18"/>
        </w:rPr>
      </w:pPr>
    </w:p>
    <w:p w14:paraId="5955E40A" w14:textId="77777777" w:rsidR="0060263B" w:rsidRDefault="0060263B" w:rsidP="0060263B">
      <w:pPr>
        <w:pStyle w:val="Normal1"/>
        <w:rPr>
          <w:rFonts w:ascii="Arial" w:eastAsia="Arial" w:hAnsi="Arial" w:cs="Arial"/>
          <w:sz w:val="18"/>
        </w:rPr>
        <w:sectPr w:rsidR="0060263B" w:rsidSect="0060263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76" w:right="864" w:bottom="806" w:left="864" w:header="720" w:footer="720" w:gutter="0"/>
          <w:cols w:space="720"/>
        </w:sectPr>
      </w:pPr>
    </w:p>
    <w:p w14:paraId="4F1A38EF" w14:textId="77777777" w:rsidR="0060263B" w:rsidRDefault="0060263B" w:rsidP="0060263B">
      <w:pPr>
        <w:pStyle w:val="Normal1"/>
        <w:numPr>
          <w:ilvl w:val="0"/>
          <w:numId w:val="9"/>
        </w:numPr>
        <w:ind w:right="-684"/>
        <w:rPr>
          <w:rFonts w:ascii="Arial" w:eastAsia="Arial" w:hAnsi="Arial" w:cs="Arial"/>
          <w:sz w:val="18"/>
        </w:rPr>
      </w:pPr>
      <w:r w:rsidRPr="005811F2">
        <w:rPr>
          <w:rFonts w:ascii="Arial" w:eastAsia="Arial" w:hAnsi="Arial" w:cs="Arial"/>
          <w:sz w:val="18"/>
        </w:rPr>
        <w:lastRenderedPageBreak/>
        <w:t>Increase awareness of community assets and needs</w:t>
      </w:r>
    </w:p>
    <w:p w14:paraId="3C0718D8" w14:textId="77777777" w:rsidR="0060263B" w:rsidRDefault="0060263B" w:rsidP="0060263B">
      <w:pPr>
        <w:pStyle w:val="Normal1"/>
        <w:numPr>
          <w:ilvl w:val="0"/>
          <w:numId w:val="9"/>
        </w:numPr>
        <w:ind w:right="-684"/>
        <w:rPr>
          <w:rFonts w:ascii="Arial" w:eastAsia="Arial" w:hAnsi="Arial" w:cs="Arial"/>
          <w:sz w:val="18"/>
          <w:szCs w:val="18"/>
        </w:rPr>
      </w:pPr>
      <w:r w:rsidRPr="5A5AEA38">
        <w:rPr>
          <w:rFonts w:ascii="Arial" w:eastAsia="Arial" w:hAnsi="Arial" w:cs="Arial"/>
          <w:sz w:val="18"/>
          <w:szCs w:val="18"/>
        </w:rPr>
        <w:t xml:space="preserve">Enhance sense of </w:t>
      </w:r>
      <w:r>
        <w:rPr>
          <w:rFonts w:ascii="Arial" w:eastAsia="Arial" w:hAnsi="Arial" w:cs="Arial"/>
          <w:sz w:val="18"/>
          <w:szCs w:val="18"/>
        </w:rPr>
        <w:t>social</w:t>
      </w:r>
      <w:r w:rsidRPr="5A5AEA38">
        <w:rPr>
          <w:rFonts w:ascii="Arial" w:eastAsia="Arial" w:hAnsi="Arial" w:cs="Arial"/>
          <w:sz w:val="18"/>
          <w:szCs w:val="18"/>
        </w:rPr>
        <w:t xml:space="preserve"> responsibility</w:t>
      </w:r>
    </w:p>
    <w:p w14:paraId="7750DF25" w14:textId="77777777" w:rsidR="0060263B" w:rsidRDefault="0060263B" w:rsidP="0060263B">
      <w:pPr>
        <w:pStyle w:val="Normal1"/>
        <w:numPr>
          <w:ilvl w:val="0"/>
          <w:numId w:val="9"/>
        </w:numPr>
        <w:ind w:right="-684"/>
        <w:rPr>
          <w:color w:val="000000" w:themeColor="text1"/>
          <w:sz w:val="18"/>
          <w:szCs w:val="18"/>
        </w:rPr>
      </w:pPr>
      <w:r w:rsidRPr="5A5AEA38">
        <w:rPr>
          <w:rFonts w:ascii="Arial" w:eastAsia="Arial" w:hAnsi="Arial" w:cs="Arial"/>
          <w:color w:val="000000" w:themeColor="text1"/>
          <w:sz w:val="19"/>
          <w:szCs w:val="19"/>
        </w:rPr>
        <w:t>Increase ability to critically self-reflect and learn from experience</w:t>
      </w:r>
    </w:p>
    <w:p w14:paraId="748D95FC" w14:textId="77777777" w:rsidR="0060263B" w:rsidRDefault="0060263B" w:rsidP="0060263B">
      <w:pPr>
        <w:pStyle w:val="Normal1"/>
        <w:numPr>
          <w:ilvl w:val="0"/>
          <w:numId w:val="9"/>
        </w:numPr>
        <w:ind w:right="-684"/>
        <w:rPr>
          <w:rFonts w:ascii="Arial" w:eastAsia="Arial" w:hAnsi="Arial" w:cs="Arial"/>
          <w:sz w:val="18"/>
          <w:szCs w:val="18"/>
        </w:rPr>
      </w:pPr>
      <w:r w:rsidRPr="5A5AEA38">
        <w:rPr>
          <w:rFonts w:ascii="Arial" w:eastAsia="Arial" w:hAnsi="Arial" w:cs="Arial"/>
          <w:sz w:val="18"/>
          <w:szCs w:val="18"/>
        </w:rPr>
        <w:t xml:space="preserve">Increase self-confidence and </w:t>
      </w:r>
      <w:r>
        <w:rPr>
          <w:rFonts w:ascii="Arial" w:eastAsia="Arial" w:hAnsi="Arial" w:cs="Arial"/>
          <w:sz w:val="18"/>
          <w:szCs w:val="18"/>
        </w:rPr>
        <w:t>self-awareness</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76BFD503" w14:textId="77777777" w:rsidR="0060263B" w:rsidRDefault="0060263B" w:rsidP="0060263B">
      <w:pPr>
        <w:pStyle w:val="Normal1"/>
        <w:numPr>
          <w:ilvl w:val="0"/>
          <w:numId w:val="9"/>
        </w:numPr>
        <w:ind w:right="-684"/>
        <w:rPr>
          <w:color w:val="000000" w:themeColor="text1"/>
          <w:sz w:val="18"/>
          <w:szCs w:val="18"/>
        </w:rPr>
      </w:pPr>
      <w:r w:rsidRPr="5A5AEA38">
        <w:rPr>
          <w:rFonts w:ascii="Arial" w:eastAsia="Arial" w:hAnsi="Arial" w:cs="Arial"/>
          <w:color w:val="000000" w:themeColor="text1"/>
          <w:sz w:val="19"/>
          <w:szCs w:val="19"/>
        </w:rPr>
        <w:lastRenderedPageBreak/>
        <w:t>Develop leadership skills</w:t>
      </w:r>
    </w:p>
    <w:p w14:paraId="385BC6A8" w14:textId="77777777" w:rsidR="0060263B" w:rsidRDefault="0060263B" w:rsidP="0060263B">
      <w:pPr>
        <w:pStyle w:val="Normal1"/>
        <w:numPr>
          <w:ilvl w:val="0"/>
          <w:numId w:val="9"/>
        </w:numPr>
        <w:ind w:right="-684"/>
        <w:rPr>
          <w:color w:val="000000" w:themeColor="text1"/>
          <w:sz w:val="19"/>
          <w:szCs w:val="19"/>
        </w:rPr>
      </w:pPr>
      <w:r w:rsidRPr="5A5AEA38">
        <w:rPr>
          <w:rFonts w:ascii="Arial" w:eastAsia="Arial" w:hAnsi="Arial" w:cs="Arial"/>
          <w:color w:val="000000" w:themeColor="text1"/>
          <w:sz w:val="19"/>
          <w:szCs w:val="19"/>
        </w:rPr>
        <w:t>Increase intercultural awareness and perspective-taking</w:t>
      </w:r>
    </w:p>
    <w:p w14:paraId="33E0EA88" w14:textId="77777777" w:rsidR="0060263B" w:rsidRDefault="0060263B" w:rsidP="0060263B">
      <w:pPr>
        <w:pStyle w:val="Normal1"/>
        <w:numPr>
          <w:ilvl w:val="0"/>
          <w:numId w:val="9"/>
        </w:numPr>
        <w:ind w:right="-684"/>
        <w:rPr>
          <w:color w:val="000000" w:themeColor="text1"/>
          <w:sz w:val="19"/>
          <w:szCs w:val="19"/>
        </w:rPr>
      </w:pPr>
      <w:r w:rsidRPr="5A5AEA38">
        <w:rPr>
          <w:rFonts w:ascii="Arial" w:eastAsia="Arial" w:hAnsi="Arial" w:cs="Arial"/>
          <w:color w:val="000000" w:themeColor="text1"/>
          <w:sz w:val="19"/>
          <w:szCs w:val="19"/>
        </w:rPr>
        <w:t>Strengthen interpersonal communication and collaboration</w:t>
      </w:r>
    </w:p>
    <w:p w14:paraId="56923288" w14:textId="77777777" w:rsidR="0060263B" w:rsidRDefault="0060263B" w:rsidP="0060263B">
      <w:pPr>
        <w:pStyle w:val="Normal1"/>
        <w:numPr>
          <w:ilvl w:val="0"/>
          <w:numId w:val="9"/>
        </w:numPr>
        <w:ind w:right="-684"/>
        <w:rPr>
          <w:color w:val="000000" w:themeColor="text1"/>
          <w:sz w:val="19"/>
          <w:szCs w:val="19"/>
        </w:rPr>
        <w:sectPr w:rsidR="0060263B" w:rsidSect="005811F2">
          <w:type w:val="continuous"/>
          <w:pgSz w:w="12240" w:h="15840"/>
          <w:pgMar w:top="576" w:right="864" w:bottom="806" w:left="864" w:header="720" w:footer="720" w:gutter="0"/>
          <w:cols w:num="2" w:space="720"/>
        </w:sectPr>
      </w:pPr>
      <w:r w:rsidRPr="5A5AEA38">
        <w:rPr>
          <w:rFonts w:ascii="Arial" w:eastAsia="Arial" w:hAnsi="Arial" w:cs="Arial"/>
          <w:color w:val="000000" w:themeColor="text1"/>
          <w:sz w:val="19"/>
          <w:szCs w:val="19"/>
        </w:rPr>
        <w:t>Enhance clarity of educational and career goals</w:t>
      </w:r>
    </w:p>
    <w:p w14:paraId="41A95E0D" w14:textId="77777777" w:rsidR="0060263B" w:rsidRDefault="0060263B" w:rsidP="0060263B">
      <w:pPr>
        <w:pStyle w:val="Normal1"/>
      </w:pPr>
    </w:p>
    <w:tbl>
      <w:tblPr>
        <w:tblW w:w="11426" w:type="dxa"/>
        <w:tblInd w:w="-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30"/>
        <w:gridCol w:w="4496"/>
      </w:tblGrid>
      <w:tr w:rsidR="0060263B" w14:paraId="1FE45A5E" w14:textId="77777777" w:rsidTr="00446EB6">
        <w:tc>
          <w:tcPr>
            <w:tcW w:w="6930" w:type="dxa"/>
            <w:tcMar>
              <w:top w:w="100" w:type="dxa"/>
              <w:left w:w="100" w:type="dxa"/>
              <w:bottom w:w="100" w:type="dxa"/>
              <w:right w:w="100" w:type="dxa"/>
            </w:tcMar>
          </w:tcPr>
          <w:p w14:paraId="1989FFFA" w14:textId="77777777" w:rsidR="0060263B" w:rsidRDefault="0060263B" w:rsidP="00446EB6">
            <w:pPr>
              <w:pStyle w:val="Normal1"/>
            </w:pPr>
            <w:r>
              <w:rPr>
                <w:rFonts w:ascii="Arial" w:eastAsia="Arial" w:hAnsi="Arial" w:cs="Arial"/>
                <w:b/>
                <w:sz w:val="18"/>
              </w:rPr>
              <w:t xml:space="preserve">096 Practicum Task </w:t>
            </w:r>
          </w:p>
        </w:tc>
        <w:tc>
          <w:tcPr>
            <w:tcW w:w="4496" w:type="dxa"/>
            <w:tcMar>
              <w:top w:w="100" w:type="dxa"/>
              <w:left w:w="100" w:type="dxa"/>
              <w:bottom w:w="100" w:type="dxa"/>
              <w:right w:w="100" w:type="dxa"/>
            </w:tcMar>
          </w:tcPr>
          <w:p w14:paraId="5E2DD8D5" w14:textId="77777777" w:rsidR="0060263B" w:rsidRDefault="0060263B" w:rsidP="00446EB6">
            <w:pPr>
              <w:pStyle w:val="Normal1"/>
            </w:pPr>
            <w:r>
              <w:rPr>
                <w:rFonts w:ascii="Arial" w:eastAsia="Arial" w:hAnsi="Arial" w:cs="Arial"/>
                <w:b/>
                <w:sz w:val="18"/>
              </w:rPr>
              <w:t xml:space="preserve">Due date </w:t>
            </w:r>
          </w:p>
        </w:tc>
      </w:tr>
      <w:tr w:rsidR="0060263B" w14:paraId="13B313F5" w14:textId="77777777" w:rsidTr="00446EB6">
        <w:trPr>
          <w:trHeight w:val="501"/>
        </w:trPr>
        <w:tc>
          <w:tcPr>
            <w:tcW w:w="6930" w:type="dxa"/>
            <w:tcMar>
              <w:top w:w="100" w:type="dxa"/>
              <w:left w:w="100" w:type="dxa"/>
              <w:bottom w:w="100" w:type="dxa"/>
              <w:right w:w="100" w:type="dxa"/>
            </w:tcMar>
          </w:tcPr>
          <w:p w14:paraId="166B8CB6" w14:textId="77777777" w:rsidR="0060263B" w:rsidRPr="008D167B" w:rsidRDefault="0060263B" w:rsidP="00446EB6">
            <w:pPr>
              <w:rPr>
                <w:rFonts w:ascii="Arial" w:hAnsi="Arial"/>
                <w:sz w:val="18"/>
                <w:szCs w:val="18"/>
              </w:rPr>
            </w:pPr>
            <w:r w:rsidRPr="008D167B">
              <w:rPr>
                <w:rFonts w:ascii="Arial" w:hAnsi="Arial"/>
                <w:sz w:val="18"/>
                <w:szCs w:val="18"/>
                <w:bdr w:val="none" w:sz="0" w:space="0" w:color="auto" w:frame="1"/>
              </w:rPr>
              <w:t xml:space="preserve">Complete Blackboard Orientation Quiz </w:t>
            </w:r>
          </w:p>
        </w:tc>
        <w:tc>
          <w:tcPr>
            <w:tcW w:w="4496" w:type="dxa"/>
            <w:tcMar>
              <w:top w:w="100" w:type="dxa"/>
              <w:left w:w="100" w:type="dxa"/>
              <w:bottom w:w="100" w:type="dxa"/>
              <w:right w:w="100" w:type="dxa"/>
            </w:tcMar>
          </w:tcPr>
          <w:p w14:paraId="3701DD50" w14:textId="77777777" w:rsidR="0060263B" w:rsidRDefault="0060263B" w:rsidP="00446EB6">
            <w:pPr>
              <w:pStyle w:val="Normal1"/>
              <w:rPr>
                <w:rFonts w:ascii="Arial" w:hAnsi="Arial"/>
                <w:color w:val="auto"/>
                <w:sz w:val="18"/>
                <w:szCs w:val="18"/>
                <w:bdr w:val="none" w:sz="0" w:space="0" w:color="auto" w:frame="1"/>
              </w:rPr>
            </w:pPr>
            <w:r>
              <w:rPr>
                <w:rFonts w:ascii="Arial" w:hAnsi="Arial"/>
                <w:color w:val="auto"/>
                <w:sz w:val="18"/>
                <w:szCs w:val="18"/>
                <w:bdr w:val="none" w:sz="0" w:space="0" w:color="auto" w:frame="1"/>
              </w:rPr>
              <w:t>BEFORE you begin at your service site (no later than Monday March 2</w:t>
            </w:r>
            <w:r w:rsidRPr="00184129">
              <w:rPr>
                <w:rFonts w:ascii="Arial" w:hAnsi="Arial"/>
                <w:color w:val="auto"/>
                <w:sz w:val="18"/>
                <w:szCs w:val="18"/>
                <w:bdr w:val="none" w:sz="0" w:space="0" w:color="auto" w:frame="1"/>
                <w:vertAlign w:val="superscript"/>
              </w:rPr>
              <w:t>nd</w:t>
            </w:r>
            <w:r>
              <w:rPr>
                <w:rFonts w:ascii="Arial" w:hAnsi="Arial"/>
                <w:color w:val="auto"/>
                <w:sz w:val="18"/>
                <w:szCs w:val="18"/>
                <w:bdr w:val="none" w:sz="0" w:space="0" w:color="auto" w:frame="1"/>
              </w:rPr>
              <w:t>)</w:t>
            </w:r>
          </w:p>
          <w:p w14:paraId="5D940C92" w14:textId="77777777" w:rsidR="0060263B" w:rsidRPr="008D167B" w:rsidRDefault="0060263B" w:rsidP="00446EB6">
            <w:pPr>
              <w:pStyle w:val="Normal1"/>
              <w:rPr>
                <w:rFonts w:ascii="Arial" w:eastAsia="Arial" w:hAnsi="Arial" w:cs="Arial"/>
                <w:sz w:val="18"/>
                <w:szCs w:val="18"/>
              </w:rPr>
            </w:pPr>
          </w:p>
        </w:tc>
      </w:tr>
      <w:tr w:rsidR="0060263B" w14:paraId="095F3E17" w14:textId="77777777" w:rsidTr="00446EB6">
        <w:tc>
          <w:tcPr>
            <w:tcW w:w="6930" w:type="dxa"/>
            <w:tcMar>
              <w:top w:w="100" w:type="dxa"/>
              <w:left w:w="100" w:type="dxa"/>
              <w:bottom w:w="100" w:type="dxa"/>
              <w:right w:w="100" w:type="dxa"/>
            </w:tcMar>
          </w:tcPr>
          <w:p w14:paraId="58116C74" w14:textId="77777777" w:rsidR="0060263B" w:rsidRDefault="0060263B" w:rsidP="00446EB6">
            <w:pPr>
              <w:pStyle w:val="Normal1"/>
            </w:pPr>
            <w:r w:rsidRPr="7636FD00">
              <w:rPr>
                <w:rFonts w:ascii="Arial" w:eastAsia="Arial" w:hAnsi="Arial" w:cs="Arial"/>
                <w:sz w:val="18"/>
                <w:szCs w:val="18"/>
              </w:rPr>
              <w:t>Participate in</w:t>
            </w:r>
            <w:r w:rsidRPr="7636FD00">
              <w:rPr>
                <w:rFonts w:ascii="Arial" w:eastAsia="Arial" w:hAnsi="Arial" w:cs="Arial"/>
                <w:b/>
                <w:bCs/>
                <w:sz w:val="18"/>
                <w:szCs w:val="18"/>
              </w:rPr>
              <w:t xml:space="preserve"> 2-5 hours</w:t>
            </w:r>
            <w:r w:rsidRPr="7636FD00">
              <w:rPr>
                <w:rFonts w:ascii="Arial" w:eastAsia="Arial" w:hAnsi="Arial" w:cs="Arial"/>
                <w:sz w:val="18"/>
                <w:szCs w:val="18"/>
              </w:rPr>
              <w:t xml:space="preserve"> of</w:t>
            </w:r>
            <w:r w:rsidRPr="7636FD00">
              <w:rPr>
                <w:rFonts w:ascii="Arial" w:eastAsia="Arial" w:hAnsi="Arial" w:cs="Arial"/>
                <w:b/>
                <w:bCs/>
                <w:sz w:val="18"/>
                <w:szCs w:val="18"/>
              </w:rPr>
              <w:t xml:space="preserve"> service per week</w:t>
            </w:r>
            <w:r w:rsidRPr="7636FD00">
              <w:rPr>
                <w:rFonts w:ascii="Arial" w:eastAsia="Arial" w:hAnsi="Arial" w:cs="Arial"/>
                <w:sz w:val="18"/>
                <w:szCs w:val="18"/>
              </w:rPr>
              <w:t xml:space="preserve">, for approximately </w:t>
            </w:r>
            <w:r w:rsidRPr="7636FD00">
              <w:rPr>
                <w:rFonts w:ascii="Arial" w:eastAsia="Arial" w:hAnsi="Arial" w:cs="Arial"/>
                <w:b/>
                <w:bCs/>
                <w:sz w:val="18"/>
                <w:szCs w:val="18"/>
              </w:rPr>
              <w:t>30 hours for the  semester</w:t>
            </w:r>
            <w:r w:rsidRPr="7636FD00">
              <w:rPr>
                <w:rFonts w:ascii="Arial" w:eastAsia="Arial" w:hAnsi="Arial" w:cs="Arial"/>
                <w:sz w:val="18"/>
                <w:szCs w:val="18"/>
              </w:rPr>
              <w:t xml:space="preserve">.  </w:t>
            </w:r>
            <w:r w:rsidRPr="7636FD00">
              <w:rPr>
                <w:rFonts w:ascii="Arial" w:eastAsia="Arial" w:hAnsi="Arial" w:cs="Arial"/>
                <w:b/>
                <w:bCs/>
                <w:sz w:val="18"/>
                <w:szCs w:val="18"/>
              </w:rPr>
              <w:t>Students are expected to attend their site weekly and consistently.</w:t>
            </w:r>
            <w:r w:rsidRPr="7636FD00">
              <w:rPr>
                <w:rFonts w:ascii="Arial" w:eastAsia="Arial" w:hAnsi="Arial" w:cs="Arial"/>
                <w:sz w:val="18"/>
                <w:szCs w:val="18"/>
              </w:rPr>
              <w:t xml:space="preserve"> </w:t>
            </w:r>
            <w:r w:rsidRPr="7636FD00">
              <w:rPr>
                <w:rFonts w:ascii="Arial" w:eastAsia="Arial" w:hAnsi="Arial" w:cs="Arial"/>
                <w:b/>
                <w:bCs/>
                <w:sz w:val="18"/>
                <w:szCs w:val="18"/>
              </w:rPr>
              <w:t xml:space="preserve">Please note: 30 hours is an approximation.  Some students will get fewer, some will get more. Inclement weather and school closings are taken into consideration.  </w:t>
            </w:r>
            <w:r w:rsidRPr="7636FD00">
              <w:rPr>
                <w:rFonts w:ascii="Arial" w:eastAsia="Arial" w:hAnsi="Arial" w:cs="Arial"/>
                <w:sz w:val="18"/>
                <w:szCs w:val="18"/>
              </w:rPr>
              <w:t xml:space="preserve">Each site will have different hours but the expectation is </w:t>
            </w:r>
            <w:r w:rsidRPr="7636FD00">
              <w:rPr>
                <w:rFonts w:ascii="Arial" w:eastAsia="Arial" w:hAnsi="Arial" w:cs="Arial"/>
                <w:b/>
                <w:bCs/>
                <w:sz w:val="18"/>
                <w:szCs w:val="18"/>
              </w:rPr>
              <w:t>weekly</w:t>
            </w:r>
            <w:r w:rsidRPr="7636FD00">
              <w:rPr>
                <w:rFonts w:ascii="Arial" w:eastAsia="Arial" w:hAnsi="Arial" w:cs="Arial"/>
                <w:sz w:val="18"/>
                <w:szCs w:val="18"/>
              </w:rPr>
              <w:t xml:space="preserve"> service based on the site that has been chosen. Contact a Coordinator for addition questions . </w:t>
            </w:r>
          </w:p>
        </w:tc>
        <w:tc>
          <w:tcPr>
            <w:tcW w:w="4496" w:type="dxa"/>
            <w:tcMar>
              <w:top w:w="100" w:type="dxa"/>
              <w:left w:w="100" w:type="dxa"/>
              <w:bottom w:w="100" w:type="dxa"/>
              <w:right w:w="100" w:type="dxa"/>
            </w:tcMar>
          </w:tcPr>
          <w:p w14:paraId="2F7A7ECD" w14:textId="77777777" w:rsidR="0060263B" w:rsidRDefault="0060263B" w:rsidP="00446EB6">
            <w:pPr>
              <w:pStyle w:val="Normal1"/>
            </w:pPr>
            <w:r>
              <w:rPr>
                <w:rFonts w:ascii="Arial" w:eastAsia="Arial" w:hAnsi="Arial" w:cs="Arial"/>
                <w:sz w:val="18"/>
              </w:rPr>
              <w:t>Tuesday, May 12</w:t>
            </w:r>
            <w:r w:rsidRPr="00184129">
              <w:rPr>
                <w:rFonts w:ascii="Arial" w:eastAsia="Arial" w:hAnsi="Arial" w:cs="Arial"/>
                <w:sz w:val="18"/>
                <w:vertAlign w:val="superscript"/>
              </w:rPr>
              <w:t>th</w:t>
            </w:r>
            <w:r>
              <w:rPr>
                <w:rFonts w:ascii="Arial" w:eastAsia="Arial" w:hAnsi="Arial" w:cs="Arial"/>
                <w:sz w:val="18"/>
              </w:rPr>
              <w:t xml:space="preserve"> </w:t>
            </w:r>
          </w:p>
        </w:tc>
      </w:tr>
      <w:tr w:rsidR="0060263B" w14:paraId="09A2CE33" w14:textId="77777777" w:rsidTr="00446EB6">
        <w:tc>
          <w:tcPr>
            <w:tcW w:w="6930" w:type="dxa"/>
            <w:tcMar>
              <w:top w:w="100" w:type="dxa"/>
              <w:left w:w="100" w:type="dxa"/>
              <w:bottom w:w="100" w:type="dxa"/>
              <w:right w:w="100" w:type="dxa"/>
            </w:tcMar>
          </w:tcPr>
          <w:p w14:paraId="25DDB400" w14:textId="77777777" w:rsidR="0060263B" w:rsidRDefault="0060263B" w:rsidP="00446EB6">
            <w:pPr>
              <w:pStyle w:val="Normal1"/>
            </w:pPr>
            <w:r w:rsidRPr="7636FD00">
              <w:rPr>
                <w:rFonts w:ascii="Arial" w:eastAsia="Arial" w:hAnsi="Arial" w:cs="Arial"/>
                <w:sz w:val="18"/>
                <w:szCs w:val="18"/>
              </w:rPr>
              <w:t xml:space="preserve">Complete </w:t>
            </w:r>
            <w:r w:rsidRPr="7636FD00">
              <w:rPr>
                <w:rFonts w:ascii="Arial" w:eastAsia="Arial" w:hAnsi="Arial" w:cs="Arial"/>
                <w:b/>
                <w:bCs/>
                <w:sz w:val="18"/>
                <w:szCs w:val="18"/>
              </w:rPr>
              <w:t>Service-Learning Expectations and Learning Objectives Form</w:t>
            </w:r>
            <w:r w:rsidRPr="7636FD00">
              <w:rPr>
                <w:rFonts w:ascii="Arial" w:eastAsia="Arial" w:hAnsi="Arial" w:cs="Arial"/>
                <w:sz w:val="18"/>
                <w:szCs w:val="18"/>
              </w:rPr>
              <w:t xml:space="preserve"> with your Student Coordinator or service site supervisor. Access form here: </w:t>
            </w:r>
            <w:hyperlink r:id="rId16">
              <w:r w:rsidRPr="7636FD00">
                <w:rPr>
                  <w:rFonts w:ascii="Arial" w:eastAsia="Arial" w:hAnsi="Arial" w:cs="Arial"/>
                  <w:color w:val="1155CC"/>
                  <w:sz w:val="18"/>
                  <w:szCs w:val="18"/>
                  <w:u w:val="single"/>
                </w:rPr>
                <w:t>http://shrivercenter.umbc.edu/096-community-service-learning-practicum/</w:t>
              </w:r>
            </w:hyperlink>
            <w:r w:rsidRPr="7636FD00">
              <w:rPr>
                <w:rFonts w:ascii="Arial" w:eastAsia="Arial" w:hAnsi="Arial" w:cs="Arial"/>
                <w:sz w:val="18"/>
                <w:szCs w:val="18"/>
              </w:rPr>
              <w:t xml:space="preserve"> </w:t>
            </w:r>
          </w:p>
        </w:tc>
        <w:tc>
          <w:tcPr>
            <w:tcW w:w="4496" w:type="dxa"/>
            <w:tcMar>
              <w:top w:w="100" w:type="dxa"/>
              <w:left w:w="100" w:type="dxa"/>
              <w:bottom w:w="100" w:type="dxa"/>
              <w:right w:w="100" w:type="dxa"/>
            </w:tcMar>
          </w:tcPr>
          <w:p w14:paraId="454F2DF4" w14:textId="77777777" w:rsidR="0060263B" w:rsidRPr="008D167B" w:rsidRDefault="0060263B" w:rsidP="00446EB6">
            <w:pPr>
              <w:pStyle w:val="Normal1"/>
              <w:rPr>
                <w:color w:val="auto"/>
              </w:rPr>
            </w:pPr>
            <w:r>
              <w:rPr>
                <w:rFonts w:ascii="Arial" w:eastAsia="Arial" w:hAnsi="Arial" w:cs="Arial"/>
                <w:sz w:val="18"/>
              </w:rPr>
              <w:t>Monday, March 2nd</w:t>
            </w:r>
          </w:p>
        </w:tc>
      </w:tr>
      <w:tr w:rsidR="0060263B" w14:paraId="1EC73BCA" w14:textId="77777777" w:rsidTr="00446EB6">
        <w:tc>
          <w:tcPr>
            <w:tcW w:w="6930" w:type="dxa"/>
            <w:tcMar>
              <w:top w:w="100" w:type="dxa"/>
              <w:left w:w="100" w:type="dxa"/>
              <w:bottom w:w="100" w:type="dxa"/>
              <w:right w:w="100" w:type="dxa"/>
            </w:tcMar>
          </w:tcPr>
          <w:p w14:paraId="45CD24DD" w14:textId="77777777" w:rsidR="0060263B" w:rsidRDefault="0060263B" w:rsidP="00446EB6">
            <w:pPr>
              <w:pStyle w:val="Normal1"/>
            </w:pPr>
            <w:r>
              <w:rPr>
                <w:rFonts w:ascii="Arial" w:eastAsia="Arial" w:hAnsi="Arial" w:cs="Arial"/>
                <w:sz w:val="18"/>
              </w:rPr>
              <w:t xml:space="preserve">Complete the </w:t>
            </w:r>
            <w:r>
              <w:rPr>
                <w:rFonts w:ascii="Arial" w:eastAsia="Arial" w:hAnsi="Arial" w:cs="Arial"/>
                <w:b/>
                <w:sz w:val="18"/>
              </w:rPr>
              <w:t>“Intern Success Practicum Goals”</w:t>
            </w:r>
            <w:r>
              <w:rPr>
                <w:rFonts w:ascii="Arial" w:eastAsia="Arial" w:hAnsi="Arial" w:cs="Arial"/>
                <w:sz w:val="18"/>
              </w:rPr>
              <w:t xml:space="preserve"> section on UMBCworks </w:t>
            </w:r>
          </w:p>
          <w:p w14:paraId="6A0BFDD0" w14:textId="77777777" w:rsidR="0060263B" w:rsidRPr="00556577" w:rsidRDefault="0060263B" w:rsidP="00446EB6">
            <w:pPr>
              <w:pStyle w:val="Normal1"/>
              <w:numPr>
                <w:ilvl w:val="0"/>
                <w:numId w:val="7"/>
              </w:numPr>
              <w:rPr>
                <w:rFonts w:ascii="Arial" w:hAnsi="Arial" w:cs="Arial"/>
                <w:sz w:val="18"/>
                <w:szCs w:val="18"/>
              </w:rPr>
            </w:pPr>
            <w:r>
              <w:rPr>
                <w:rFonts w:ascii="Arial" w:eastAsia="Arial" w:hAnsi="Arial" w:cs="Arial"/>
                <w:color w:val="141413"/>
                <w:sz w:val="18"/>
              </w:rPr>
              <w:lastRenderedPageBreak/>
              <w:t>Log into your UMBCworks account, and click the “My Account” tab on the left hand side, and select “Exp. Learning”</w:t>
            </w:r>
          </w:p>
          <w:p w14:paraId="6914F1FF" w14:textId="77777777" w:rsidR="0060263B" w:rsidRDefault="0060263B" w:rsidP="00446EB6">
            <w:pPr>
              <w:pStyle w:val="Normal1"/>
              <w:numPr>
                <w:ilvl w:val="0"/>
                <w:numId w:val="7"/>
              </w:numPr>
              <w:rPr>
                <w:rFonts w:ascii="Arial" w:hAnsi="Arial" w:cs="Arial"/>
                <w:sz w:val="18"/>
                <w:szCs w:val="18"/>
              </w:rPr>
            </w:pPr>
            <w:r w:rsidRPr="7636FD00">
              <w:rPr>
                <w:rFonts w:ascii="Arial" w:hAnsi="Arial" w:cs="Arial"/>
                <w:sz w:val="18"/>
                <w:szCs w:val="18"/>
              </w:rPr>
              <w:t xml:space="preserve">Your Spring 2020 service site information will be listed.  Click the “edit” button shown under your current service entry. Be sure to fill out all the information marked with a red asterisk. </w:t>
            </w:r>
          </w:p>
          <w:p w14:paraId="6394B0E1" w14:textId="77777777" w:rsidR="0060263B" w:rsidRDefault="0060263B" w:rsidP="00446EB6">
            <w:pPr>
              <w:pStyle w:val="Normal1"/>
            </w:pPr>
            <w:r>
              <w:rPr>
                <w:rFonts w:ascii="Arial" w:eastAsia="Arial" w:hAnsi="Arial" w:cs="Arial"/>
                <w:sz w:val="18"/>
              </w:rPr>
              <w:t xml:space="preserve">Access here: </w:t>
            </w:r>
            <w:hyperlink r:id="rId17">
              <w:r>
                <w:rPr>
                  <w:rFonts w:ascii="Arial" w:eastAsia="Arial" w:hAnsi="Arial" w:cs="Arial"/>
                  <w:color w:val="1155CC"/>
                  <w:sz w:val="18"/>
                  <w:highlight w:val="white"/>
                  <w:u w:val="single"/>
                </w:rPr>
                <w:t>http://www.careers.umbc.edu/umbcworks</w:t>
              </w:r>
            </w:hyperlink>
            <w:r>
              <w:rPr>
                <w:rFonts w:ascii="Arial" w:eastAsia="Arial" w:hAnsi="Arial" w:cs="Arial"/>
                <w:sz w:val="18"/>
                <w:highlight w:val="white"/>
              </w:rPr>
              <w:t xml:space="preserve">. </w:t>
            </w:r>
          </w:p>
        </w:tc>
        <w:tc>
          <w:tcPr>
            <w:tcW w:w="4496" w:type="dxa"/>
            <w:tcMar>
              <w:top w:w="100" w:type="dxa"/>
              <w:left w:w="100" w:type="dxa"/>
              <w:bottom w:w="100" w:type="dxa"/>
              <w:right w:w="100" w:type="dxa"/>
            </w:tcMar>
          </w:tcPr>
          <w:p w14:paraId="5A52A17F" w14:textId="77777777" w:rsidR="0060263B" w:rsidRDefault="0060263B" w:rsidP="00446EB6">
            <w:pPr>
              <w:pStyle w:val="Normal1"/>
              <w:rPr>
                <w:rFonts w:ascii="Arial" w:eastAsia="Arial" w:hAnsi="Arial" w:cs="Arial"/>
                <w:sz w:val="18"/>
              </w:rPr>
            </w:pPr>
            <w:r>
              <w:rPr>
                <w:rFonts w:ascii="Arial" w:eastAsia="Arial" w:hAnsi="Arial" w:cs="Arial"/>
                <w:sz w:val="18"/>
              </w:rPr>
              <w:lastRenderedPageBreak/>
              <w:t>Monday, March 2nd</w:t>
            </w:r>
          </w:p>
          <w:p w14:paraId="2F0A6559" w14:textId="77777777" w:rsidR="0060263B" w:rsidRDefault="0060263B" w:rsidP="00446EB6">
            <w:pPr>
              <w:pStyle w:val="Normal1"/>
              <w:rPr>
                <w:rFonts w:ascii="Arial" w:eastAsia="Arial" w:hAnsi="Arial" w:cs="Arial"/>
                <w:sz w:val="18"/>
              </w:rPr>
            </w:pPr>
          </w:p>
          <w:p w14:paraId="3CDEC380" w14:textId="77777777" w:rsidR="0060263B" w:rsidRDefault="0060263B" w:rsidP="00446EB6">
            <w:pPr>
              <w:pStyle w:val="Normal1"/>
              <w:rPr>
                <w:rFonts w:ascii="Arial" w:eastAsia="Arial" w:hAnsi="Arial" w:cs="Arial"/>
                <w:sz w:val="18"/>
              </w:rPr>
            </w:pPr>
          </w:p>
          <w:p w14:paraId="48FED9DE" w14:textId="77777777" w:rsidR="0060263B" w:rsidRDefault="0060263B" w:rsidP="00446EB6">
            <w:pPr>
              <w:pStyle w:val="Normal1"/>
              <w:rPr>
                <w:rFonts w:ascii="Arial" w:eastAsia="Arial" w:hAnsi="Arial" w:cs="Arial"/>
                <w:sz w:val="18"/>
              </w:rPr>
            </w:pPr>
          </w:p>
          <w:p w14:paraId="73F907B7" w14:textId="77777777" w:rsidR="0060263B" w:rsidRDefault="0060263B" w:rsidP="00446EB6">
            <w:pPr>
              <w:pStyle w:val="Normal1"/>
              <w:rPr>
                <w:rFonts w:ascii="Arial" w:eastAsia="Arial" w:hAnsi="Arial" w:cs="Arial"/>
                <w:sz w:val="18"/>
              </w:rPr>
            </w:pPr>
          </w:p>
          <w:p w14:paraId="33A9F12A" w14:textId="77777777" w:rsidR="0060263B" w:rsidRDefault="0060263B" w:rsidP="00446EB6">
            <w:pPr>
              <w:pStyle w:val="Normal1"/>
              <w:rPr>
                <w:rFonts w:ascii="Arial" w:eastAsia="Arial" w:hAnsi="Arial" w:cs="Arial"/>
                <w:sz w:val="18"/>
              </w:rPr>
            </w:pPr>
          </w:p>
          <w:p w14:paraId="1995B180" w14:textId="77777777" w:rsidR="0060263B" w:rsidRPr="008D167B" w:rsidRDefault="0060263B" w:rsidP="00446EB6">
            <w:pPr>
              <w:pStyle w:val="Normal1"/>
              <w:rPr>
                <w:color w:val="auto"/>
              </w:rPr>
            </w:pPr>
          </w:p>
        </w:tc>
      </w:tr>
      <w:tr w:rsidR="0060263B" w14:paraId="1C2A7402" w14:textId="77777777" w:rsidTr="00446EB6">
        <w:tc>
          <w:tcPr>
            <w:tcW w:w="6930" w:type="dxa"/>
            <w:tcMar>
              <w:top w:w="100" w:type="dxa"/>
              <w:left w:w="100" w:type="dxa"/>
              <w:bottom w:w="100" w:type="dxa"/>
              <w:right w:w="100" w:type="dxa"/>
            </w:tcMar>
          </w:tcPr>
          <w:p w14:paraId="5C4D8860" w14:textId="77777777" w:rsidR="0060263B" w:rsidRPr="00BA0FE5" w:rsidRDefault="0060263B" w:rsidP="00446EB6">
            <w:pPr>
              <w:pStyle w:val="Normal1"/>
              <w:rPr>
                <w:b/>
                <w:u w:val="single"/>
              </w:rPr>
            </w:pPr>
            <w:r>
              <w:rPr>
                <w:rFonts w:ascii="Arial" w:eastAsia="Arial" w:hAnsi="Arial" w:cs="Arial"/>
                <w:sz w:val="18"/>
              </w:rPr>
              <w:lastRenderedPageBreak/>
              <w:t xml:space="preserve">Complete All </w:t>
            </w:r>
            <w:r>
              <w:rPr>
                <w:rFonts w:ascii="Arial" w:eastAsia="Arial" w:hAnsi="Arial" w:cs="Arial"/>
                <w:b/>
                <w:sz w:val="18"/>
              </w:rPr>
              <w:t>Service-Learning Reflection Questions</w:t>
            </w:r>
            <w:r>
              <w:rPr>
                <w:rFonts w:ascii="Arial" w:eastAsia="Arial" w:hAnsi="Arial" w:cs="Arial"/>
                <w:sz w:val="18"/>
              </w:rPr>
              <w:t xml:space="preserve"> on Blackboard. </w:t>
            </w:r>
            <w:r w:rsidRPr="00BA0FE5">
              <w:rPr>
                <w:rFonts w:ascii="Arial" w:eastAsia="Arial" w:hAnsi="Arial" w:cs="Arial"/>
                <w:b/>
                <w:sz w:val="18"/>
                <w:u w:val="single"/>
              </w:rPr>
              <w:t xml:space="preserve">Responses must be a minimum of 300 words in length. </w:t>
            </w:r>
          </w:p>
          <w:p w14:paraId="2575BC78" w14:textId="77777777" w:rsidR="0060263B" w:rsidRDefault="0060263B" w:rsidP="0060263B">
            <w:pPr>
              <w:pStyle w:val="Normal1"/>
              <w:numPr>
                <w:ilvl w:val="0"/>
                <w:numId w:val="6"/>
              </w:numPr>
              <w:ind w:hanging="359"/>
              <w:contextualSpacing/>
              <w:rPr>
                <w:rFonts w:ascii="Arial" w:eastAsia="Arial" w:hAnsi="Arial" w:cs="Arial"/>
                <w:sz w:val="18"/>
              </w:rPr>
            </w:pPr>
            <w:r>
              <w:rPr>
                <w:rFonts w:ascii="Arial" w:eastAsia="Arial" w:hAnsi="Arial" w:cs="Arial"/>
                <w:sz w:val="18"/>
              </w:rPr>
              <w:t>Students must click “</w:t>
            </w:r>
            <w:r>
              <w:rPr>
                <w:rFonts w:ascii="Arial" w:eastAsia="Arial" w:hAnsi="Arial" w:cs="Arial"/>
                <w:b/>
                <w:sz w:val="18"/>
                <w:u w:val="single"/>
              </w:rPr>
              <w:t>SUBMIT</w:t>
            </w:r>
            <w:r>
              <w:rPr>
                <w:rFonts w:ascii="Arial" w:eastAsia="Arial" w:hAnsi="Arial" w:cs="Arial"/>
                <w:sz w:val="18"/>
              </w:rPr>
              <w:t>” for their entry to be received and for full credit to be given.  Clicking “SAVE” will not submit the entry to Blackboard, and no credit can be given for these entries.</w:t>
            </w:r>
          </w:p>
          <w:p w14:paraId="30CC0928" w14:textId="77777777" w:rsidR="0060263B" w:rsidRDefault="0060263B" w:rsidP="0060263B">
            <w:pPr>
              <w:pStyle w:val="Normal1"/>
              <w:numPr>
                <w:ilvl w:val="0"/>
                <w:numId w:val="6"/>
              </w:numPr>
              <w:ind w:hanging="359"/>
              <w:contextualSpacing/>
              <w:rPr>
                <w:rFonts w:ascii="Arial" w:eastAsia="Arial" w:hAnsi="Arial" w:cs="Arial"/>
                <w:sz w:val="18"/>
              </w:rPr>
            </w:pPr>
            <w:r>
              <w:rPr>
                <w:rFonts w:ascii="Arial" w:eastAsia="Arial" w:hAnsi="Arial" w:cs="Arial"/>
                <w:sz w:val="18"/>
              </w:rPr>
              <w:t xml:space="preserve"> To ensure that your question has been submitted correctly, click on “My Grades” in Blackboard.  These icons represent the status of your submission:</w:t>
            </w:r>
          </w:p>
          <w:p w14:paraId="1E881AE6" w14:textId="77777777" w:rsidR="0060263B" w:rsidRPr="0086327C" w:rsidRDefault="0060263B" w:rsidP="00446EB6">
            <w:pPr>
              <w:pStyle w:val="Normal1"/>
              <w:rPr>
                <w:rFonts w:ascii="Arial" w:eastAsia="Arial" w:hAnsi="Arial" w:cs="Arial"/>
                <w:sz w:val="18"/>
                <w:u w:val="single"/>
              </w:rPr>
            </w:pPr>
            <w:r w:rsidRPr="0086327C">
              <w:rPr>
                <w:rFonts w:ascii="Arial" w:eastAsia="Arial" w:hAnsi="Arial" w:cs="Arial"/>
                <w:b/>
                <w:bCs/>
                <w:sz w:val="18"/>
                <w:highlight w:val="yellow"/>
                <w:u w:val="single"/>
              </w:rPr>
              <w:t xml:space="preserve">REFLECTION QUESTIONS WILL CLOSE </w:t>
            </w:r>
            <w:r>
              <w:rPr>
                <w:rFonts w:ascii="Arial" w:eastAsia="Arial" w:hAnsi="Arial" w:cs="Arial"/>
                <w:b/>
                <w:bCs/>
                <w:sz w:val="18"/>
                <w:highlight w:val="yellow"/>
                <w:u w:val="single"/>
              </w:rPr>
              <w:t>EVERY SUNDAY, AS NOTE</w:t>
            </w:r>
            <w:r w:rsidRPr="0086327C">
              <w:rPr>
                <w:rFonts w:ascii="Arial" w:eastAsia="Arial" w:hAnsi="Arial" w:cs="Arial"/>
                <w:b/>
                <w:bCs/>
                <w:sz w:val="18"/>
                <w:highlight w:val="yellow"/>
                <w:u w:val="single"/>
              </w:rPr>
              <w:t>D</w:t>
            </w:r>
          </w:p>
          <w:p w14:paraId="667CBB73" w14:textId="77777777" w:rsidR="0060263B" w:rsidRDefault="0060263B" w:rsidP="00446EB6">
            <w:pPr>
              <w:pStyle w:val="Normal1"/>
            </w:pPr>
            <w:r>
              <w:rPr>
                <w:rFonts w:ascii="Arial" w:eastAsia="Arial" w:hAnsi="Arial" w:cs="Arial"/>
                <w:sz w:val="18"/>
              </w:rPr>
              <w:t>Other Information:</w:t>
            </w:r>
          </w:p>
          <w:p w14:paraId="5A301912" w14:textId="77777777" w:rsidR="0060263B" w:rsidRDefault="0060263B" w:rsidP="0060263B">
            <w:pPr>
              <w:pStyle w:val="Normal1"/>
              <w:numPr>
                <w:ilvl w:val="0"/>
                <w:numId w:val="5"/>
              </w:numPr>
              <w:ind w:hanging="359"/>
              <w:contextualSpacing/>
              <w:rPr>
                <w:rFonts w:ascii="Arial" w:eastAsia="Arial" w:hAnsi="Arial" w:cs="Arial"/>
                <w:sz w:val="18"/>
              </w:rPr>
            </w:pPr>
            <w:r>
              <w:rPr>
                <w:rFonts w:ascii="Arial" w:eastAsia="Arial" w:hAnsi="Arial" w:cs="Arial"/>
                <w:b/>
                <w:sz w:val="18"/>
              </w:rPr>
              <w:t>Check mark:</w:t>
            </w:r>
            <w:r>
              <w:rPr>
                <w:rFonts w:ascii="Arial" w:eastAsia="Arial" w:hAnsi="Arial" w:cs="Arial"/>
                <w:sz w:val="18"/>
              </w:rPr>
              <w:t xml:space="preserve">  You have successfully completed the Survey (both Pre and Post).  </w:t>
            </w:r>
            <w:r w:rsidRPr="00495846">
              <w:rPr>
                <w:rFonts w:ascii="Arial" w:eastAsia="Arial" w:hAnsi="Arial" w:cs="Arial"/>
                <w:sz w:val="18"/>
              </w:rPr>
              <w:t>You will be asked to include your name, and a check mark will be received upon completion instead of a point value.</w:t>
            </w:r>
          </w:p>
          <w:p w14:paraId="023EAFC5" w14:textId="77777777" w:rsidR="0060263B" w:rsidRDefault="0060263B" w:rsidP="0060263B">
            <w:pPr>
              <w:pStyle w:val="Normal1"/>
              <w:numPr>
                <w:ilvl w:val="0"/>
                <w:numId w:val="5"/>
              </w:numPr>
              <w:ind w:hanging="359"/>
              <w:contextualSpacing/>
              <w:rPr>
                <w:rFonts w:ascii="Arial" w:eastAsia="Arial" w:hAnsi="Arial" w:cs="Arial"/>
                <w:sz w:val="18"/>
              </w:rPr>
            </w:pPr>
            <w:r>
              <w:rPr>
                <w:rFonts w:ascii="Arial" w:eastAsia="Arial" w:hAnsi="Arial" w:cs="Arial"/>
                <w:b/>
                <w:sz w:val="18"/>
              </w:rPr>
              <w:t xml:space="preserve">Green exclamation point:  </w:t>
            </w:r>
            <w:r>
              <w:rPr>
                <w:rFonts w:ascii="Arial" w:eastAsia="Arial" w:hAnsi="Arial" w:cs="Arial"/>
                <w:sz w:val="18"/>
              </w:rPr>
              <w:t xml:space="preserve">You have successfully "SUBMITTED" your Blackboard response.  If the entry meets the length requirements (minimum of 300 words), you will receive full credit for this response after it is graded.  </w:t>
            </w:r>
          </w:p>
          <w:p w14:paraId="39E9BF15" w14:textId="77777777" w:rsidR="0060263B" w:rsidRPr="00BF4F17" w:rsidRDefault="0060263B" w:rsidP="0060263B">
            <w:pPr>
              <w:pStyle w:val="Normal1"/>
              <w:numPr>
                <w:ilvl w:val="0"/>
                <w:numId w:val="5"/>
              </w:numPr>
              <w:ind w:hanging="359"/>
              <w:contextualSpacing/>
              <w:rPr>
                <w:rFonts w:ascii="Arial" w:eastAsia="Arial" w:hAnsi="Arial" w:cs="Arial"/>
                <w:sz w:val="18"/>
              </w:rPr>
            </w:pPr>
            <w:r>
              <w:rPr>
                <w:rFonts w:ascii="Arial" w:eastAsia="Arial" w:hAnsi="Arial" w:cs="Arial"/>
                <w:b/>
                <w:sz w:val="18"/>
              </w:rPr>
              <w:t xml:space="preserve">Clipboard:  </w:t>
            </w:r>
            <w:r>
              <w:rPr>
                <w:rFonts w:ascii="Arial" w:eastAsia="Arial" w:hAnsi="Arial" w:cs="Arial"/>
                <w:sz w:val="18"/>
              </w:rPr>
              <w:t xml:space="preserve">You have "Saved" your response but </w:t>
            </w:r>
            <w:r>
              <w:rPr>
                <w:rFonts w:ascii="Arial" w:eastAsia="Arial" w:hAnsi="Arial" w:cs="Arial"/>
                <w:b/>
                <w:sz w:val="18"/>
                <w:u w:val="single"/>
              </w:rPr>
              <w:t>NOT</w:t>
            </w:r>
            <w:r>
              <w:rPr>
                <w:rFonts w:ascii="Arial" w:eastAsia="Arial" w:hAnsi="Arial" w:cs="Arial"/>
                <w:sz w:val="18"/>
              </w:rPr>
              <w:t xml:space="preserve"> submitted it to Blackboard.  No credit will be given to "SAVED” responses.  Return to your response, open it, and click “SUBMIT."</w:t>
            </w:r>
          </w:p>
        </w:tc>
        <w:tc>
          <w:tcPr>
            <w:tcW w:w="4496" w:type="dxa"/>
            <w:tcMar>
              <w:top w:w="100" w:type="dxa"/>
              <w:left w:w="100" w:type="dxa"/>
              <w:bottom w:w="100" w:type="dxa"/>
              <w:right w:w="100" w:type="dxa"/>
            </w:tcMar>
          </w:tcPr>
          <w:p w14:paraId="57544A0B" w14:textId="77777777" w:rsidR="0060263B" w:rsidRDefault="0060263B" w:rsidP="00446EB6">
            <w:pPr>
              <w:pStyle w:val="Normal1"/>
              <w:rPr>
                <w:rFonts w:ascii="Arial" w:eastAsia="Arial" w:hAnsi="Arial" w:cs="Arial"/>
                <w:b/>
                <w:bCs/>
                <w:sz w:val="18"/>
                <w:szCs w:val="18"/>
              </w:rPr>
            </w:pPr>
            <w:r w:rsidRPr="7636FD00">
              <w:rPr>
                <w:rFonts w:ascii="Arial" w:eastAsia="Arial" w:hAnsi="Arial" w:cs="Arial"/>
                <w:b/>
                <w:bCs/>
                <w:sz w:val="18"/>
                <w:szCs w:val="18"/>
              </w:rPr>
              <w:t>Complete Pre Survey in Blackboard no later than Tuesday, March 3, 2020 by 11:55pm</w:t>
            </w:r>
          </w:p>
          <w:p w14:paraId="57A9686D" w14:textId="77777777" w:rsidR="0060263B" w:rsidRDefault="0060263B" w:rsidP="00446EB6">
            <w:pPr>
              <w:pStyle w:val="Normal1"/>
              <w:rPr>
                <w:rFonts w:ascii="Arial" w:eastAsia="Arial" w:hAnsi="Arial" w:cs="Arial"/>
                <w:b/>
                <w:sz w:val="18"/>
              </w:rPr>
            </w:pPr>
          </w:p>
          <w:p w14:paraId="19181509" w14:textId="77777777" w:rsidR="0060263B" w:rsidRDefault="0060263B" w:rsidP="00446EB6">
            <w:pPr>
              <w:pStyle w:val="Normal1"/>
            </w:pPr>
            <w:r w:rsidRPr="7636FD00">
              <w:rPr>
                <w:rFonts w:ascii="Arial" w:eastAsia="Arial" w:hAnsi="Arial" w:cs="Arial"/>
                <w:b/>
                <w:bCs/>
                <w:sz w:val="18"/>
                <w:szCs w:val="18"/>
              </w:rPr>
              <w:t>Question 1:</w:t>
            </w:r>
            <w:r w:rsidRPr="7636FD00">
              <w:rPr>
                <w:rFonts w:ascii="Arial" w:eastAsia="Arial" w:hAnsi="Arial" w:cs="Arial"/>
                <w:sz w:val="18"/>
                <w:szCs w:val="18"/>
              </w:rPr>
              <w:t xml:space="preserve"> Sunday, March 8 by 11:55pm </w:t>
            </w:r>
          </w:p>
          <w:p w14:paraId="4BEBC246" w14:textId="77777777" w:rsidR="0060263B" w:rsidRDefault="0060263B" w:rsidP="00446EB6">
            <w:pPr>
              <w:pStyle w:val="Normal1"/>
            </w:pPr>
          </w:p>
          <w:p w14:paraId="2E88E6A0" w14:textId="77777777" w:rsidR="0060263B" w:rsidRDefault="0060263B" w:rsidP="00446EB6">
            <w:pPr>
              <w:pStyle w:val="Normal1"/>
              <w:rPr>
                <w:rFonts w:ascii="Arial" w:eastAsia="Arial" w:hAnsi="Arial" w:cs="Arial"/>
                <w:sz w:val="18"/>
              </w:rPr>
            </w:pPr>
            <w:r>
              <w:rPr>
                <w:rFonts w:ascii="Arial" w:eastAsia="Arial" w:hAnsi="Arial" w:cs="Arial"/>
                <w:b/>
                <w:sz w:val="18"/>
              </w:rPr>
              <w:t>Question 2</w:t>
            </w:r>
            <w:r w:rsidRPr="00312DFB">
              <w:rPr>
                <w:rFonts w:ascii="Arial" w:eastAsia="Arial" w:hAnsi="Arial" w:cs="Arial"/>
                <w:b/>
                <w:sz w:val="18"/>
              </w:rPr>
              <w:t>:</w:t>
            </w:r>
            <w:r>
              <w:rPr>
                <w:rFonts w:ascii="Arial" w:eastAsia="Arial" w:hAnsi="Arial" w:cs="Arial"/>
                <w:sz w:val="18"/>
              </w:rPr>
              <w:t xml:space="preserve"> Sunday, April 5 by 11:55pm</w:t>
            </w:r>
          </w:p>
          <w:p w14:paraId="550450E1" w14:textId="77777777" w:rsidR="0060263B" w:rsidRDefault="0060263B" w:rsidP="00446EB6">
            <w:pPr>
              <w:pStyle w:val="Normal1"/>
              <w:rPr>
                <w:rFonts w:ascii="Arial" w:eastAsia="Arial" w:hAnsi="Arial" w:cs="Arial"/>
                <w:sz w:val="18"/>
              </w:rPr>
            </w:pPr>
          </w:p>
          <w:p w14:paraId="219FAFE4" w14:textId="77777777" w:rsidR="0060263B" w:rsidRDefault="0060263B" w:rsidP="00446EB6">
            <w:pPr>
              <w:pStyle w:val="Normal1"/>
              <w:ind w:right="-292"/>
              <w:rPr>
                <w:rFonts w:ascii="Arial" w:eastAsia="Arial" w:hAnsi="Arial" w:cs="Arial"/>
                <w:sz w:val="18"/>
              </w:rPr>
            </w:pPr>
            <w:r>
              <w:rPr>
                <w:rFonts w:ascii="Arial" w:eastAsia="Arial" w:hAnsi="Arial" w:cs="Arial"/>
                <w:b/>
                <w:sz w:val="18"/>
              </w:rPr>
              <w:t>Question 3</w:t>
            </w:r>
            <w:r w:rsidRPr="00312DFB">
              <w:rPr>
                <w:rFonts w:ascii="Arial" w:eastAsia="Arial" w:hAnsi="Arial" w:cs="Arial"/>
                <w:b/>
                <w:sz w:val="18"/>
              </w:rPr>
              <w:t>:</w:t>
            </w:r>
            <w:r>
              <w:rPr>
                <w:rFonts w:ascii="Arial" w:eastAsia="Arial" w:hAnsi="Arial" w:cs="Arial"/>
                <w:sz w:val="18"/>
              </w:rPr>
              <w:t xml:space="preserve"> Sunday, May 10 by 11:55pm</w:t>
            </w:r>
          </w:p>
          <w:p w14:paraId="062B83BD" w14:textId="77777777" w:rsidR="0060263B" w:rsidRDefault="0060263B" w:rsidP="00446EB6">
            <w:pPr>
              <w:pStyle w:val="Normal1"/>
              <w:ind w:right="-292"/>
              <w:rPr>
                <w:rFonts w:ascii="Arial" w:eastAsia="Arial" w:hAnsi="Arial" w:cs="Arial"/>
                <w:sz w:val="18"/>
              </w:rPr>
            </w:pPr>
          </w:p>
          <w:p w14:paraId="4E69AF31" w14:textId="77777777" w:rsidR="0060263B" w:rsidRPr="006C5B34" w:rsidRDefault="0060263B" w:rsidP="00446EB6">
            <w:pPr>
              <w:pStyle w:val="Normal1"/>
              <w:ind w:right="-292"/>
              <w:rPr>
                <w:rFonts w:ascii="Arial" w:eastAsia="Arial" w:hAnsi="Arial" w:cs="Arial"/>
                <w:b/>
                <w:bCs/>
                <w:sz w:val="18"/>
                <w:szCs w:val="18"/>
                <w:highlight w:val="yellow"/>
              </w:rPr>
            </w:pPr>
            <w:r w:rsidRPr="7636FD00">
              <w:rPr>
                <w:rFonts w:ascii="Arial" w:eastAsia="Arial" w:hAnsi="Arial" w:cs="Arial"/>
                <w:b/>
                <w:bCs/>
                <w:sz w:val="18"/>
                <w:szCs w:val="18"/>
                <w:highlight w:val="yellow"/>
              </w:rPr>
              <w:t>Complete Post Survey in Blackboard no later than Tuesday, May 12 by 11:55pm</w:t>
            </w:r>
          </w:p>
          <w:p w14:paraId="4772DA38" w14:textId="77777777" w:rsidR="0060263B" w:rsidRDefault="0060263B" w:rsidP="00446EB6">
            <w:pPr>
              <w:pStyle w:val="Normal1"/>
              <w:ind w:right="-292"/>
            </w:pPr>
          </w:p>
        </w:tc>
      </w:tr>
      <w:tr w:rsidR="0060263B" w14:paraId="6251DF60" w14:textId="77777777" w:rsidTr="00446EB6">
        <w:trPr>
          <w:trHeight w:val="2931"/>
        </w:trPr>
        <w:tc>
          <w:tcPr>
            <w:tcW w:w="6930" w:type="dxa"/>
            <w:tcMar>
              <w:top w:w="100" w:type="dxa"/>
              <w:left w:w="100" w:type="dxa"/>
              <w:bottom w:w="100" w:type="dxa"/>
              <w:right w:w="100" w:type="dxa"/>
            </w:tcMar>
          </w:tcPr>
          <w:p w14:paraId="23B12627" w14:textId="77777777" w:rsidR="0060263B" w:rsidRDefault="0060263B" w:rsidP="00446EB6">
            <w:pPr>
              <w:pStyle w:val="Normal1"/>
              <w:rPr>
                <w:rFonts w:ascii="Arial" w:eastAsia="Arial" w:hAnsi="Arial" w:cs="Arial"/>
                <w:sz w:val="18"/>
                <w:szCs w:val="18"/>
              </w:rPr>
            </w:pPr>
            <w:r w:rsidRPr="744D3EA5">
              <w:rPr>
                <w:rFonts w:ascii="Arial" w:eastAsia="Arial" w:hAnsi="Arial" w:cs="Arial"/>
                <w:sz w:val="18"/>
                <w:szCs w:val="18"/>
              </w:rPr>
              <w:t xml:space="preserve">Attend </w:t>
            </w:r>
            <w:r w:rsidRPr="744D3EA5">
              <w:rPr>
                <w:rFonts w:ascii="Arial" w:eastAsia="Arial" w:hAnsi="Arial" w:cs="Arial"/>
                <w:b/>
                <w:bCs/>
                <w:sz w:val="18"/>
                <w:szCs w:val="18"/>
              </w:rPr>
              <w:t>2 Reflections Sessions</w:t>
            </w:r>
            <w:r w:rsidRPr="744D3EA5">
              <w:rPr>
                <w:rFonts w:ascii="Arial" w:eastAsia="Arial" w:hAnsi="Arial" w:cs="Arial"/>
                <w:sz w:val="18"/>
                <w:szCs w:val="18"/>
              </w:rPr>
              <w:t xml:space="preserve">. </w:t>
            </w:r>
            <w:r w:rsidRPr="744D3EA5">
              <w:rPr>
                <w:rFonts w:ascii="Arial" w:eastAsia="Arial" w:hAnsi="Arial" w:cs="Arial"/>
                <w:color w:val="000000" w:themeColor="text1"/>
                <w:sz w:val="18"/>
                <w:szCs w:val="18"/>
              </w:rPr>
              <w:t xml:space="preserve"> </w:t>
            </w:r>
          </w:p>
          <w:p w14:paraId="5E116D33" w14:textId="77777777" w:rsidR="0060263B" w:rsidRDefault="0060263B" w:rsidP="00446EB6">
            <w:r w:rsidRPr="744D3EA5">
              <w:rPr>
                <w:rFonts w:ascii="Arial" w:eastAsia="Arial" w:hAnsi="Arial" w:cs="Arial"/>
                <w:b/>
                <w:bCs/>
                <w:color w:val="000000" w:themeColor="text1"/>
              </w:rPr>
              <w:t>If you serve at a “Student Coordinator Led Site”, then you will complete these reflections with your student site coordinator.</w:t>
            </w:r>
          </w:p>
          <w:p w14:paraId="5D971EDC" w14:textId="77777777" w:rsidR="0060263B" w:rsidRDefault="0060263B" w:rsidP="00446EB6">
            <w:r w:rsidRPr="744D3EA5">
              <w:rPr>
                <w:rFonts w:ascii="Arial" w:eastAsia="Arial" w:hAnsi="Arial" w:cs="Arial"/>
                <w:color w:val="000000" w:themeColor="text1"/>
              </w:rPr>
              <w:t xml:space="preserve"> </w:t>
            </w:r>
          </w:p>
          <w:p w14:paraId="0987B5E4" w14:textId="77777777" w:rsidR="0060263B" w:rsidRDefault="0060263B" w:rsidP="00446EB6">
            <w:r w:rsidRPr="744D3EA5">
              <w:rPr>
                <w:rFonts w:ascii="Arial" w:eastAsia="Arial" w:hAnsi="Arial" w:cs="Arial"/>
                <w:b/>
                <w:bCs/>
                <w:color w:val="000000" w:themeColor="text1"/>
              </w:rPr>
              <w:t>If not you will need to attend two sessions from each series that are facilitated by Service-Learning staff.</w:t>
            </w:r>
            <w:r w:rsidRPr="744D3EA5">
              <w:rPr>
                <w:rFonts w:ascii="Arial" w:eastAsia="Arial" w:hAnsi="Arial" w:cs="Arial"/>
                <w:color w:val="000000" w:themeColor="text1"/>
                <w:sz w:val="18"/>
                <w:szCs w:val="18"/>
              </w:rPr>
              <w:t xml:space="preserve"> Each session within the series will be the same topic so you must attend </w:t>
            </w:r>
            <w:r w:rsidRPr="744D3EA5">
              <w:rPr>
                <w:rFonts w:ascii="Arial" w:eastAsia="Arial" w:hAnsi="Arial" w:cs="Arial"/>
                <w:b/>
                <w:bCs/>
                <w:color w:val="000000" w:themeColor="text1"/>
              </w:rPr>
              <w:t>one reflection session from Series 1 and one reflection from Series 2</w:t>
            </w:r>
          </w:p>
          <w:p w14:paraId="3659A8BF" w14:textId="77777777" w:rsidR="0060263B" w:rsidRDefault="0060263B" w:rsidP="00446EB6">
            <w:r w:rsidRPr="744D3EA5">
              <w:rPr>
                <w:rFonts w:ascii="Arial" w:eastAsia="Arial" w:hAnsi="Arial" w:cs="Arial"/>
                <w:b/>
                <w:bCs/>
                <w:color w:val="000000" w:themeColor="text1"/>
              </w:rPr>
              <w:t xml:space="preserve"> </w:t>
            </w:r>
          </w:p>
          <w:p w14:paraId="28AB74B7" w14:textId="77777777" w:rsidR="0060263B" w:rsidRDefault="0060263B" w:rsidP="00446EB6">
            <w:pPr>
              <w:pStyle w:val="Normal1"/>
            </w:pPr>
            <w:r w:rsidRPr="744D3EA5">
              <w:rPr>
                <w:rFonts w:ascii="Arial" w:eastAsia="Arial" w:hAnsi="Arial" w:cs="Arial"/>
              </w:rPr>
              <w:t xml:space="preserve">If you do not attend two sessions either facilitated by a student coordinator or the general reflection sessions </w:t>
            </w:r>
            <w:r w:rsidRPr="744D3EA5">
              <w:rPr>
                <w:rFonts w:ascii="Arial" w:eastAsia="Arial" w:hAnsi="Arial" w:cs="Arial"/>
                <w:b/>
                <w:bCs/>
              </w:rPr>
              <w:t>you will be required to complete an alternative reflection assignment</w:t>
            </w:r>
            <w:r w:rsidRPr="744D3EA5">
              <w:rPr>
                <w:rFonts w:ascii="Arial" w:eastAsia="Arial" w:hAnsi="Arial" w:cs="Arial"/>
              </w:rPr>
              <w:t xml:space="preserve"> that will be posted near the end of the semester on Blackboard.</w:t>
            </w:r>
          </w:p>
        </w:tc>
        <w:tc>
          <w:tcPr>
            <w:tcW w:w="4496" w:type="dxa"/>
            <w:tcMar>
              <w:top w:w="100" w:type="dxa"/>
              <w:left w:w="100" w:type="dxa"/>
              <w:bottom w:w="100" w:type="dxa"/>
              <w:right w:w="100" w:type="dxa"/>
            </w:tcMar>
          </w:tcPr>
          <w:p w14:paraId="54A95557" w14:textId="77777777" w:rsidR="0060263B" w:rsidRPr="00DC2168" w:rsidRDefault="0060263B" w:rsidP="00446EB6">
            <w:pPr>
              <w:contextualSpacing/>
              <w:rPr>
                <w:rFonts w:ascii="Arial" w:eastAsia="Arial" w:hAnsi="Arial" w:cs="Arial"/>
                <w:b/>
                <w:sz w:val="18"/>
                <w:szCs w:val="18"/>
                <w:highlight w:val="white"/>
              </w:rPr>
            </w:pPr>
            <w:r w:rsidRPr="00DC2168">
              <w:rPr>
                <w:rFonts w:ascii="Arial" w:eastAsia="Arial" w:hAnsi="Arial" w:cs="Arial"/>
                <w:b/>
                <w:bCs/>
                <w:sz w:val="18"/>
                <w:szCs w:val="18"/>
              </w:rPr>
              <w:t xml:space="preserve">General Reflection Sessions </w:t>
            </w:r>
          </w:p>
          <w:p w14:paraId="7F3BC1AB" w14:textId="77777777" w:rsidR="0060263B" w:rsidRPr="00DC2168" w:rsidRDefault="0060263B" w:rsidP="00446EB6">
            <w:pPr>
              <w:contextualSpacing/>
              <w:rPr>
                <w:b/>
              </w:rPr>
            </w:pPr>
            <w:r w:rsidRPr="00DC2168">
              <w:rPr>
                <w:rFonts w:ascii="Arial" w:eastAsia="Arial" w:hAnsi="Arial" w:cs="Arial"/>
                <w:b/>
                <w:sz w:val="18"/>
                <w:szCs w:val="18"/>
              </w:rPr>
              <w:t>Location: PUP 107</w:t>
            </w:r>
          </w:p>
          <w:p w14:paraId="3281BFDF" w14:textId="77777777" w:rsidR="0060263B" w:rsidRDefault="0060263B" w:rsidP="00446EB6">
            <w:pPr>
              <w:contextualSpacing/>
              <w:rPr>
                <w:rFonts w:ascii="Arial" w:eastAsia="Arial" w:hAnsi="Arial" w:cs="Arial"/>
                <w:sz w:val="18"/>
                <w:szCs w:val="18"/>
              </w:rPr>
            </w:pPr>
          </w:p>
          <w:p w14:paraId="36AAA681" w14:textId="77777777" w:rsidR="0060263B" w:rsidRPr="00DC2168" w:rsidRDefault="0060263B" w:rsidP="00446EB6">
            <w:pPr>
              <w:contextualSpacing/>
              <w:rPr>
                <w:b/>
                <w:u w:val="single"/>
              </w:rPr>
            </w:pPr>
            <w:r w:rsidRPr="00DC2168">
              <w:rPr>
                <w:rFonts w:ascii="Arial" w:eastAsia="Arial" w:hAnsi="Arial" w:cs="Arial"/>
                <w:b/>
                <w:sz w:val="18"/>
                <w:szCs w:val="18"/>
                <w:u w:val="single"/>
              </w:rPr>
              <w:t>Series 1:</w:t>
            </w:r>
          </w:p>
          <w:p w14:paraId="4BC26A32" w14:textId="77777777" w:rsidR="0060263B" w:rsidRPr="00184129" w:rsidRDefault="0060263B" w:rsidP="00446EB6">
            <w:pPr>
              <w:contextualSpacing/>
              <w:rPr>
                <w:rFonts w:ascii="Arial" w:eastAsia="Arial" w:hAnsi="Arial" w:cs="Arial"/>
                <w:sz w:val="18"/>
                <w:szCs w:val="18"/>
              </w:rPr>
            </w:pPr>
            <w:r w:rsidRPr="7636FD00">
              <w:rPr>
                <w:rFonts w:ascii="Arial" w:eastAsia="Arial" w:hAnsi="Arial" w:cs="Arial"/>
                <w:sz w:val="18"/>
                <w:szCs w:val="18"/>
              </w:rPr>
              <w:t>Session 1: 5-6 Tuesday, March 24th</w:t>
            </w:r>
          </w:p>
          <w:p w14:paraId="7C70D701" w14:textId="77777777" w:rsidR="0060263B" w:rsidRDefault="0060263B" w:rsidP="00446EB6">
            <w:pPr>
              <w:rPr>
                <w:rFonts w:ascii="Arial" w:eastAsia="Arial" w:hAnsi="Arial" w:cs="Arial"/>
                <w:sz w:val="18"/>
                <w:szCs w:val="18"/>
              </w:rPr>
            </w:pPr>
            <w:r w:rsidRPr="7636FD00">
              <w:rPr>
                <w:rFonts w:ascii="Arial" w:eastAsia="Arial" w:hAnsi="Arial" w:cs="Arial"/>
                <w:sz w:val="18"/>
                <w:szCs w:val="18"/>
              </w:rPr>
              <w:t>Session 2: 12-1 Wednesday, March 25th</w:t>
            </w:r>
          </w:p>
          <w:p w14:paraId="0FF52F36" w14:textId="77777777" w:rsidR="0060263B" w:rsidRPr="00184129" w:rsidRDefault="0060263B" w:rsidP="00446EB6">
            <w:pPr>
              <w:contextualSpacing/>
              <w:rPr>
                <w:rFonts w:ascii="Arial" w:eastAsia="Arial" w:hAnsi="Arial" w:cs="Arial"/>
                <w:sz w:val="18"/>
                <w:szCs w:val="18"/>
              </w:rPr>
            </w:pPr>
            <w:r w:rsidRPr="7636FD00">
              <w:rPr>
                <w:rFonts w:ascii="Arial" w:eastAsia="Arial" w:hAnsi="Arial" w:cs="Arial"/>
                <w:sz w:val="18"/>
                <w:szCs w:val="18"/>
              </w:rPr>
              <w:t>Session 3:  12-1 Monday, March 30th</w:t>
            </w:r>
          </w:p>
          <w:p w14:paraId="4C20E92F" w14:textId="77777777" w:rsidR="0060263B" w:rsidRDefault="0060263B" w:rsidP="00446EB6">
            <w:pPr>
              <w:contextualSpacing/>
              <w:rPr>
                <w:rFonts w:ascii="Arial" w:eastAsia="Arial" w:hAnsi="Arial" w:cs="Arial"/>
                <w:sz w:val="18"/>
                <w:szCs w:val="18"/>
              </w:rPr>
            </w:pPr>
          </w:p>
          <w:p w14:paraId="259E7D41" w14:textId="77777777" w:rsidR="0060263B" w:rsidRPr="00DC2168" w:rsidRDefault="0060263B" w:rsidP="00446EB6">
            <w:pPr>
              <w:contextualSpacing/>
              <w:rPr>
                <w:b/>
                <w:u w:val="single"/>
              </w:rPr>
            </w:pPr>
            <w:r w:rsidRPr="00DC2168">
              <w:rPr>
                <w:rFonts w:ascii="Arial" w:eastAsia="Arial" w:hAnsi="Arial" w:cs="Arial"/>
                <w:b/>
                <w:sz w:val="18"/>
                <w:szCs w:val="18"/>
                <w:u w:val="single"/>
              </w:rPr>
              <w:t>Series 2:</w:t>
            </w:r>
          </w:p>
          <w:p w14:paraId="4C37DD89" w14:textId="77777777" w:rsidR="0060263B" w:rsidRPr="00184129" w:rsidRDefault="0060263B" w:rsidP="00446EB6">
            <w:pPr>
              <w:contextualSpacing/>
              <w:rPr>
                <w:rFonts w:ascii="Arial" w:eastAsia="Arial" w:hAnsi="Arial" w:cs="Arial"/>
                <w:sz w:val="18"/>
                <w:szCs w:val="18"/>
              </w:rPr>
            </w:pPr>
            <w:r w:rsidRPr="7636FD00">
              <w:rPr>
                <w:rFonts w:ascii="Arial" w:eastAsia="Arial" w:hAnsi="Arial" w:cs="Arial"/>
                <w:sz w:val="18"/>
                <w:szCs w:val="18"/>
              </w:rPr>
              <w:t>Session 1: 10-11 Tuesday, April 14</w:t>
            </w:r>
          </w:p>
          <w:p w14:paraId="163AB015" w14:textId="77777777" w:rsidR="0060263B" w:rsidRPr="00184129" w:rsidRDefault="0060263B" w:rsidP="00446EB6">
            <w:pPr>
              <w:contextualSpacing/>
              <w:rPr>
                <w:rFonts w:ascii="Arial" w:eastAsia="Arial" w:hAnsi="Arial" w:cs="Arial"/>
                <w:sz w:val="18"/>
                <w:szCs w:val="18"/>
              </w:rPr>
            </w:pPr>
            <w:r w:rsidRPr="7636FD00">
              <w:rPr>
                <w:rFonts w:ascii="Arial" w:eastAsia="Arial" w:hAnsi="Arial" w:cs="Arial"/>
                <w:sz w:val="18"/>
                <w:szCs w:val="18"/>
              </w:rPr>
              <w:t>Session 2: 12-1 Wednesday, April 15th</w:t>
            </w:r>
          </w:p>
          <w:p w14:paraId="6481CAE7" w14:textId="77777777" w:rsidR="0060263B" w:rsidRPr="00184129" w:rsidRDefault="0060263B" w:rsidP="00446EB6">
            <w:pPr>
              <w:contextualSpacing/>
              <w:rPr>
                <w:rFonts w:ascii="Arial" w:eastAsia="Arial" w:hAnsi="Arial" w:cs="Arial"/>
                <w:sz w:val="18"/>
                <w:szCs w:val="18"/>
              </w:rPr>
            </w:pPr>
            <w:r w:rsidRPr="7636FD00">
              <w:rPr>
                <w:rFonts w:ascii="Arial" w:eastAsia="Arial" w:hAnsi="Arial" w:cs="Arial"/>
                <w:sz w:val="18"/>
                <w:szCs w:val="18"/>
              </w:rPr>
              <w:t>Session 3: 12-1 Monday, April 20th</w:t>
            </w:r>
          </w:p>
        </w:tc>
      </w:tr>
      <w:tr w:rsidR="0060263B" w14:paraId="78DE9F96" w14:textId="77777777" w:rsidTr="00446EB6">
        <w:tc>
          <w:tcPr>
            <w:tcW w:w="6930" w:type="dxa"/>
            <w:tcMar>
              <w:top w:w="100" w:type="dxa"/>
              <w:left w:w="100" w:type="dxa"/>
              <w:bottom w:w="100" w:type="dxa"/>
              <w:right w:w="100" w:type="dxa"/>
            </w:tcMar>
          </w:tcPr>
          <w:p w14:paraId="79F34F72" w14:textId="77777777" w:rsidR="0060263B" w:rsidRDefault="0060263B" w:rsidP="00446EB6">
            <w:pPr>
              <w:pStyle w:val="Normal1"/>
              <w:rPr>
                <w:rFonts w:ascii="Arial" w:eastAsia="Arial" w:hAnsi="Arial" w:cs="Arial"/>
                <w:sz w:val="18"/>
              </w:rPr>
            </w:pPr>
            <w:r>
              <w:rPr>
                <w:rFonts w:ascii="Arial" w:eastAsia="Arial" w:hAnsi="Arial" w:cs="Arial"/>
                <w:sz w:val="18"/>
              </w:rPr>
              <w:t xml:space="preserve">Complete </w:t>
            </w:r>
            <w:r>
              <w:rPr>
                <w:rFonts w:ascii="Arial" w:eastAsia="Arial" w:hAnsi="Arial" w:cs="Arial"/>
                <w:b/>
                <w:sz w:val="18"/>
              </w:rPr>
              <w:t>Self Evaluation and Site Evaluation</w:t>
            </w:r>
            <w:r>
              <w:rPr>
                <w:rFonts w:ascii="Arial" w:eastAsia="Arial" w:hAnsi="Arial" w:cs="Arial"/>
                <w:sz w:val="18"/>
              </w:rPr>
              <w:t xml:space="preserve"> on UMBCworks. </w:t>
            </w:r>
            <w:hyperlink r:id="rId18">
              <w:r>
                <w:rPr>
                  <w:rFonts w:ascii="Arial" w:eastAsia="Arial" w:hAnsi="Arial" w:cs="Arial"/>
                  <w:color w:val="1155CC"/>
                  <w:sz w:val="18"/>
                  <w:highlight w:val="white"/>
                  <w:u w:val="single"/>
                </w:rPr>
                <w:t>http://www.careers.umbc.edu/umbcworks</w:t>
              </w:r>
            </w:hyperlink>
            <w:r>
              <w:rPr>
                <w:rFonts w:ascii="Arial" w:eastAsia="Arial" w:hAnsi="Arial" w:cs="Arial"/>
                <w:sz w:val="18"/>
                <w:highlight w:val="white"/>
              </w:rPr>
              <w:t xml:space="preserve"> </w:t>
            </w:r>
          </w:p>
          <w:p w14:paraId="063BC5FF" w14:textId="77777777" w:rsidR="0060263B" w:rsidRPr="00556577" w:rsidRDefault="0060263B" w:rsidP="00446EB6">
            <w:pPr>
              <w:pStyle w:val="Normal1"/>
              <w:numPr>
                <w:ilvl w:val="0"/>
                <w:numId w:val="8"/>
              </w:numPr>
              <w:rPr>
                <w:rFonts w:ascii="Arial" w:hAnsi="Arial" w:cs="Arial"/>
                <w:sz w:val="18"/>
                <w:szCs w:val="18"/>
              </w:rPr>
            </w:pPr>
            <w:r>
              <w:rPr>
                <w:rFonts w:ascii="Arial" w:eastAsia="Arial" w:hAnsi="Arial" w:cs="Arial"/>
                <w:color w:val="141413"/>
                <w:sz w:val="18"/>
              </w:rPr>
              <w:t>Log into your UMBCworks account, and click the “My Account” tab on the left hand side, and select “Exp. Learning”</w:t>
            </w:r>
          </w:p>
          <w:p w14:paraId="3E278B99" w14:textId="77777777" w:rsidR="0060263B" w:rsidRPr="008416A9" w:rsidRDefault="0060263B" w:rsidP="00446EB6">
            <w:pPr>
              <w:pStyle w:val="Normal1"/>
              <w:numPr>
                <w:ilvl w:val="0"/>
                <w:numId w:val="8"/>
              </w:numPr>
              <w:rPr>
                <w:rFonts w:ascii="Arial" w:hAnsi="Arial" w:cs="Arial"/>
                <w:sz w:val="18"/>
                <w:szCs w:val="18"/>
              </w:rPr>
            </w:pPr>
            <w:r>
              <w:rPr>
                <w:rFonts w:ascii="Arial" w:hAnsi="Arial" w:cs="Arial"/>
                <w:sz w:val="18"/>
                <w:szCs w:val="18"/>
              </w:rPr>
              <w:t>Your Spring 2019</w:t>
            </w:r>
            <w:r w:rsidRPr="00556577">
              <w:rPr>
                <w:rFonts w:ascii="Arial" w:hAnsi="Arial" w:cs="Arial"/>
                <w:sz w:val="18"/>
                <w:szCs w:val="18"/>
              </w:rPr>
              <w:t xml:space="preserve"> service site information </w:t>
            </w:r>
            <w:r>
              <w:rPr>
                <w:rFonts w:ascii="Arial" w:hAnsi="Arial" w:cs="Arial"/>
                <w:sz w:val="18"/>
                <w:szCs w:val="18"/>
              </w:rPr>
              <w:t xml:space="preserve">will be listed.  Click the “Site Evaluation” and “Self Evaluation” buttons shown under your current service </w:t>
            </w:r>
            <w:r w:rsidRPr="00556577">
              <w:rPr>
                <w:rFonts w:ascii="Arial" w:hAnsi="Arial" w:cs="Arial"/>
                <w:sz w:val="18"/>
                <w:szCs w:val="18"/>
              </w:rPr>
              <w:t xml:space="preserve">entry. Be sure to fill out all the information marked with a red asterisk. </w:t>
            </w:r>
          </w:p>
        </w:tc>
        <w:tc>
          <w:tcPr>
            <w:tcW w:w="4496" w:type="dxa"/>
            <w:tcMar>
              <w:top w:w="100" w:type="dxa"/>
              <w:left w:w="100" w:type="dxa"/>
              <w:bottom w:w="100" w:type="dxa"/>
              <w:right w:w="100" w:type="dxa"/>
            </w:tcMar>
          </w:tcPr>
          <w:p w14:paraId="0E233CC2" w14:textId="77777777" w:rsidR="0060263B" w:rsidRPr="006C5B34" w:rsidRDefault="0060263B" w:rsidP="00446EB6">
            <w:pPr>
              <w:pStyle w:val="Normal1"/>
              <w:rPr>
                <w:b/>
              </w:rPr>
            </w:pPr>
            <w:r w:rsidRPr="006C5B34">
              <w:rPr>
                <w:rFonts w:ascii="Arial" w:eastAsia="Arial" w:hAnsi="Arial" w:cs="Arial"/>
                <w:b/>
                <w:sz w:val="18"/>
              </w:rPr>
              <w:t xml:space="preserve">Tuesday, </w:t>
            </w:r>
            <w:r>
              <w:rPr>
                <w:rFonts w:ascii="Arial" w:eastAsia="Arial" w:hAnsi="Arial" w:cs="Arial"/>
                <w:b/>
                <w:sz w:val="18"/>
              </w:rPr>
              <w:t>May 12</w:t>
            </w:r>
          </w:p>
        </w:tc>
      </w:tr>
      <w:tr w:rsidR="0060263B" w14:paraId="28E9BA45" w14:textId="77777777" w:rsidTr="00446EB6">
        <w:tc>
          <w:tcPr>
            <w:tcW w:w="6930" w:type="dxa"/>
            <w:tcMar>
              <w:top w:w="100" w:type="dxa"/>
              <w:left w:w="100" w:type="dxa"/>
              <w:bottom w:w="100" w:type="dxa"/>
              <w:right w:w="100" w:type="dxa"/>
            </w:tcMar>
          </w:tcPr>
          <w:p w14:paraId="0F9D37C7" w14:textId="77777777" w:rsidR="0060263B" w:rsidRDefault="0060263B" w:rsidP="00446EB6">
            <w:pPr>
              <w:pStyle w:val="Normal1"/>
            </w:pPr>
            <w:r>
              <w:rPr>
                <w:rFonts w:ascii="Arial" w:eastAsia="Arial" w:hAnsi="Arial" w:cs="Arial"/>
                <w:sz w:val="18"/>
              </w:rPr>
              <w:t xml:space="preserve">Submit </w:t>
            </w:r>
            <w:r>
              <w:rPr>
                <w:rFonts w:ascii="Arial" w:eastAsia="Arial" w:hAnsi="Arial" w:cs="Arial"/>
                <w:b/>
                <w:sz w:val="18"/>
              </w:rPr>
              <w:t>Service-Learning Time-Sheet</w:t>
            </w:r>
            <w:r>
              <w:rPr>
                <w:rFonts w:ascii="Arial" w:eastAsia="Arial" w:hAnsi="Arial" w:cs="Arial"/>
                <w:sz w:val="18"/>
              </w:rPr>
              <w:t xml:space="preserve"> as a record of service hours. Access time-sheet: </w:t>
            </w:r>
            <w:hyperlink r:id="rId19">
              <w:r>
                <w:rPr>
                  <w:rFonts w:ascii="Arial" w:eastAsia="Arial" w:hAnsi="Arial" w:cs="Arial"/>
                  <w:color w:val="1155CC"/>
                  <w:sz w:val="18"/>
                  <w:u w:val="single"/>
                </w:rPr>
                <w:t>http://shrivercenter.umbc.edu/096-community-service-learning-practicum/</w:t>
              </w:r>
            </w:hyperlink>
            <w:r>
              <w:rPr>
                <w:rFonts w:ascii="Arial" w:eastAsia="Arial" w:hAnsi="Arial" w:cs="Arial"/>
                <w:sz w:val="18"/>
              </w:rPr>
              <w:t xml:space="preserve"> </w:t>
            </w:r>
          </w:p>
        </w:tc>
        <w:tc>
          <w:tcPr>
            <w:tcW w:w="4496" w:type="dxa"/>
            <w:tcMar>
              <w:top w:w="100" w:type="dxa"/>
              <w:left w:w="100" w:type="dxa"/>
              <w:bottom w:w="100" w:type="dxa"/>
              <w:right w:w="100" w:type="dxa"/>
            </w:tcMar>
          </w:tcPr>
          <w:p w14:paraId="1D71918E" w14:textId="77777777" w:rsidR="0060263B" w:rsidRPr="006C5B34" w:rsidRDefault="0060263B" w:rsidP="00446EB6">
            <w:pPr>
              <w:pStyle w:val="Normal1"/>
              <w:rPr>
                <w:b/>
              </w:rPr>
            </w:pPr>
            <w:r w:rsidRPr="006C5B34">
              <w:rPr>
                <w:rFonts w:ascii="Arial" w:eastAsia="Arial" w:hAnsi="Arial" w:cs="Arial"/>
                <w:b/>
                <w:sz w:val="18"/>
              </w:rPr>
              <w:t xml:space="preserve">Tuesday, </w:t>
            </w:r>
            <w:r>
              <w:rPr>
                <w:rFonts w:ascii="Arial" w:eastAsia="Arial" w:hAnsi="Arial" w:cs="Arial"/>
                <w:b/>
                <w:sz w:val="18"/>
              </w:rPr>
              <w:t>May 12</w:t>
            </w:r>
          </w:p>
        </w:tc>
      </w:tr>
    </w:tbl>
    <w:p w14:paraId="299BC00F" w14:textId="77777777" w:rsidR="0060263B" w:rsidRDefault="0060263B" w:rsidP="0060263B">
      <w:pPr>
        <w:pStyle w:val="Normal1"/>
        <w:rPr>
          <w:rFonts w:ascii="Arial" w:eastAsia="Arial" w:hAnsi="Arial" w:cs="Arial"/>
          <w:b/>
          <w:bCs/>
          <w:sz w:val="18"/>
          <w:szCs w:val="18"/>
        </w:rPr>
      </w:pPr>
    </w:p>
    <w:p w14:paraId="5723D4DE" w14:textId="77777777" w:rsidR="0060263B" w:rsidRPr="00F63FE7" w:rsidRDefault="0060263B" w:rsidP="0060263B">
      <w:pPr>
        <w:pStyle w:val="Normal1"/>
        <w:rPr>
          <w:rFonts w:ascii="Arial" w:eastAsia="Arial" w:hAnsi="Arial" w:cs="Arial"/>
          <w:b/>
          <w:bCs/>
          <w:sz w:val="18"/>
          <w:szCs w:val="18"/>
        </w:rPr>
      </w:pPr>
      <w:r w:rsidRPr="7636FD00">
        <w:rPr>
          <w:rFonts w:ascii="Arial" w:eastAsia="Arial" w:hAnsi="Arial" w:cs="Arial"/>
          <w:b/>
          <w:bCs/>
          <w:sz w:val="18"/>
          <w:szCs w:val="18"/>
        </w:rPr>
        <w:t>SHRIVER CENTER SERVICE-LEARNING STAFF:</w:t>
      </w:r>
    </w:p>
    <w:p w14:paraId="14AA2530" w14:textId="77777777" w:rsidR="0060263B" w:rsidRPr="006665A8" w:rsidRDefault="0060263B" w:rsidP="0060263B">
      <w:pPr>
        <w:rPr>
          <w:rFonts w:ascii="Arial" w:hAnsi="Arial" w:cs="Arial"/>
          <w:sz w:val="18"/>
          <w:szCs w:val="18"/>
        </w:rPr>
      </w:pPr>
      <w:r w:rsidRPr="006665A8">
        <w:rPr>
          <w:rFonts w:ascii="Arial" w:hAnsi="Arial" w:cs="Arial"/>
          <w:sz w:val="18"/>
          <w:szCs w:val="18"/>
        </w:rPr>
        <w:t xml:space="preserve">Lori Hardesty </w:t>
      </w:r>
      <w:r w:rsidRPr="006665A8">
        <w:rPr>
          <w:rFonts w:ascii="Arial" w:hAnsi="Arial" w:cs="Arial"/>
          <w:sz w:val="18"/>
          <w:szCs w:val="18"/>
        </w:rPr>
        <w:tab/>
      </w:r>
      <w:r w:rsidRPr="006665A8">
        <w:rPr>
          <w:rFonts w:ascii="Arial" w:hAnsi="Arial" w:cs="Arial"/>
          <w:sz w:val="18"/>
          <w:szCs w:val="18"/>
        </w:rPr>
        <w:tab/>
      </w:r>
      <w:r w:rsidRPr="006665A8">
        <w:rPr>
          <w:rFonts w:ascii="Arial" w:hAnsi="Arial" w:cs="Arial"/>
          <w:sz w:val="18"/>
          <w:szCs w:val="18"/>
        </w:rPr>
        <w:tab/>
      </w:r>
      <w:r w:rsidRPr="006665A8">
        <w:rPr>
          <w:rFonts w:ascii="Arial" w:hAnsi="Arial" w:cs="Arial"/>
          <w:sz w:val="18"/>
          <w:szCs w:val="18"/>
        </w:rPr>
        <w:tab/>
      </w:r>
      <w:r w:rsidRPr="006665A8">
        <w:rPr>
          <w:rFonts w:ascii="Arial" w:hAnsi="Arial" w:cs="Arial"/>
          <w:sz w:val="18"/>
          <w:szCs w:val="18"/>
        </w:rPr>
        <w:tab/>
      </w:r>
      <w:r w:rsidRPr="006665A8">
        <w:rPr>
          <w:rFonts w:ascii="Arial" w:hAnsi="Arial" w:cs="Arial"/>
          <w:sz w:val="18"/>
          <w:szCs w:val="18"/>
        </w:rPr>
        <w:tab/>
      </w:r>
      <w:r>
        <w:rPr>
          <w:rFonts w:ascii="Arial" w:hAnsi="Arial" w:cs="Arial"/>
          <w:sz w:val="18"/>
          <w:szCs w:val="18"/>
        </w:rPr>
        <w:t xml:space="preserve"> </w:t>
      </w:r>
    </w:p>
    <w:p w14:paraId="5E61626D" w14:textId="77777777" w:rsidR="0060263B" w:rsidRPr="006665A8" w:rsidRDefault="0060263B" w:rsidP="0060263B">
      <w:pPr>
        <w:rPr>
          <w:rFonts w:ascii="Arial" w:hAnsi="Arial" w:cs="Arial"/>
          <w:sz w:val="18"/>
          <w:szCs w:val="18"/>
        </w:rPr>
      </w:pPr>
      <w:r>
        <w:rPr>
          <w:rFonts w:ascii="Arial" w:hAnsi="Arial" w:cs="Arial"/>
          <w:sz w:val="18"/>
          <w:szCs w:val="18"/>
        </w:rPr>
        <w:t xml:space="preserve">Associate Director, </w:t>
      </w:r>
      <w:r w:rsidRPr="006665A8">
        <w:rPr>
          <w:rFonts w:ascii="Arial" w:hAnsi="Arial" w:cs="Arial"/>
          <w:sz w:val="18"/>
          <w:szCs w:val="18"/>
        </w:rPr>
        <w:t xml:space="preserve">Applied Learning &amp; Community Engagement </w:t>
      </w:r>
      <w:r>
        <w:rPr>
          <w:rFonts w:ascii="Arial" w:hAnsi="Arial" w:cs="Arial"/>
          <w:sz w:val="18"/>
          <w:szCs w:val="18"/>
        </w:rPr>
        <w:tab/>
      </w:r>
      <w:r>
        <w:rPr>
          <w:rFonts w:ascii="Arial" w:hAnsi="Arial" w:cs="Arial"/>
          <w:sz w:val="18"/>
          <w:szCs w:val="18"/>
        </w:rPr>
        <w:tab/>
      </w:r>
      <w:r w:rsidRPr="006665A8">
        <w:rPr>
          <w:rFonts w:ascii="Arial" w:hAnsi="Arial" w:cs="Arial"/>
          <w:sz w:val="18"/>
          <w:szCs w:val="18"/>
        </w:rPr>
        <w:tab/>
      </w:r>
      <w:r w:rsidRPr="006665A8">
        <w:rPr>
          <w:rFonts w:ascii="Arial" w:hAnsi="Arial" w:cs="Arial"/>
          <w:sz w:val="18"/>
          <w:szCs w:val="18"/>
        </w:rPr>
        <w:tab/>
        <w:t xml:space="preserve"> </w:t>
      </w:r>
    </w:p>
    <w:p w14:paraId="5909CE15" w14:textId="77777777" w:rsidR="0060263B" w:rsidRPr="006665A8" w:rsidRDefault="0060263B" w:rsidP="0060263B">
      <w:pPr>
        <w:rPr>
          <w:rFonts w:ascii="Arial" w:hAnsi="Arial" w:cs="Arial"/>
          <w:sz w:val="18"/>
          <w:szCs w:val="18"/>
        </w:rPr>
      </w:pPr>
      <w:hyperlink r:id="rId20" w:history="1">
        <w:r w:rsidRPr="006665A8">
          <w:rPr>
            <w:rStyle w:val="Hyperlink"/>
            <w:rFonts w:ascii="Arial" w:hAnsi="Arial" w:cs="Arial"/>
            <w:sz w:val="18"/>
            <w:szCs w:val="18"/>
          </w:rPr>
          <w:t>lhardesty@umbc.edu</w:t>
        </w:r>
      </w:hyperlink>
      <w:r w:rsidRPr="006665A8">
        <w:rPr>
          <w:rFonts w:ascii="Arial" w:hAnsi="Arial" w:cs="Arial"/>
          <w:sz w:val="18"/>
          <w:szCs w:val="18"/>
        </w:rPr>
        <w:t xml:space="preserve"> </w:t>
      </w:r>
      <w:r w:rsidRPr="006665A8">
        <w:rPr>
          <w:rFonts w:ascii="Arial" w:hAnsi="Arial" w:cs="Arial"/>
          <w:sz w:val="18"/>
          <w:szCs w:val="18"/>
        </w:rPr>
        <w:tab/>
      </w:r>
      <w:r w:rsidRPr="006665A8">
        <w:rPr>
          <w:rFonts w:ascii="Arial" w:hAnsi="Arial" w:cs="Arial"/>
          <w:sz w:val="18"/>
          <w:szCs w:val="18"/>
        </w:rPr>
        <w:tab/>
      </w:r>
      <w:r w:rsidRPr="006665A8">
        <w:rPr>
          <w:rFonts w:ascii="Arial" w:hAnsi="Arial" w:cs="Arial"/>
          <w:sz w:val="18"/>
          <w:szCs w:val="18"/>
        </w:rPr>
        <w:tab/>
      </w:r>
      <w:r w:rsidRPr="006665A8">
        <w:rPr>
          <w:rFonts w:ascii="Arial" w:hAnsi="Arial" w:cs="Arial"/>
          <w:sz w:val="18"/>
          <w:szCs w:val="18"/>
        </w:rPr>
        <w:tab/>
      </w:r>
      <w:r w:rsidRPr="006665A8">
        <w:rPr>
          <w:rFonts w:ascii="Arial" w:hAnsi="Arial" w:cs="Arial"/>
          <w:sz w:val="18"/>
          <w:szCs w:val="18"/>
        </w:rPr>
        <w:tab/>
        <w:t xml:space="preserve">                 </w:t>
      </w:r>
    </w:p>
    <w:p w14:paraId="6833D757" w14:textId="77777777" w:rsidR="0060263B" w:rsidRPr="006665A8" w:rsidRDefault="0060263B" w:rsidP="0060263B">
      <w:pPr>
        <w:rPr>
          <w:rFonts w:ascii="Arial" w:hAnsi="Arial" w:cs="Arial"/>
          <w:sz w:val="18"/>
          <w:szCs w:val="18"/>
        </w:rPr>
      </w:pPr>
      <w:r w:rsidRPr="006665A8">
        <w:rPr>
          <w:rFonts w:ascii="Arial" w:hAnsi="Arial" w:cs="Arial"/>
          <w:sz w:val="18"/>
          <w:szCs w:val="18"/>
        </w:rPr>
        <w:t>410.455.2493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7D90B09" w14:textId="77777777" w:rsidR="0060263B" w:rsidRPr="006665A8" w:rsidRDefault="0060263B" w:rsidP="0060263B">
      <w:pPr>
        <w:rPr>
          <w:rFonts w:ascii="Arial" w:hAnsi="Arial" w:cs="Arial"/>
          <w:sz w:val="18"/>
          <w:szCs w:val="18"/>
        </w:rPr>
      </w:pPr>
    </w:p>
    <w:p w14:paraId="4C89175C" w14:textId="77777777" w:rsidR="0060263B" w:rsidRPr="006665A8" w:rsidRDefault="0060263B" w:rsidP="0060263B">
      <w:pPr>
        <w:rPr>
          <w:rFonts w:ascii="Arial" w:hAnsi="Arial" w:cs="Arial"/>
          <w:sz w:val="18"/>
          <w:szCs w:val="18"/>
        </w:rPr>
      </w:pPr>
      <w:r w:rsidRPr="006665A8">
        <w:rPr>
          <w:rFonts w:ascii="Arial" w:hAnsi="Arial" w:cs="Arial"/>
          <w:sz w:val="18"/>
          <w:szCs w:val="18"/>
        </w:rPr>
        <w:t xml:space="preserve">Eloise Grose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r w:rsidRPr="006665A8">
        <w:rPr>
          <w:rFonts w:ascii="Arial" w:hAnsi="Arial" w:cs="Arial"/>
          <w:sz w:val="18"/>
          <w:szCs w:val="18"/>
        </w:rPr>
        <w:t>Kasey Venn</w:t>
      </w:r>
    </w:p>
    <w:p w14:paraId="4251FC03" w14:textId="77777777" w:rsidR="0060263B" w:rsidRDefault="0060263B" w:rsidP="0060263B">
      <w:pPr>
        <w:rPr>
          <w:rFonts w:ascii="Arial" w:hAnsi="Arial" w:cs="Arial"/>
          <w:sz w:val="18"/>
          <w:szCs w:val="18"/>
        </w:rPr>
      </w:pPr>
      <w:r w:rsidRPr="006665A8">
        <w:rPr>
          <w:rFonts w:ascii="Arial" w:hAnsi="Arial" w:cs="Arial"/>
          <w:sz w:val="18"/>
          <w:szCs w:val="18"/>
        </w:rPr>
        <w:t>Assistant Director</w:t>
      </w:r>
      <w:r>
        <w:rPr>
          <w:rFonts w:ascii="Arial" w:hAnsi="Arial" w:cs="Arial"/>
          <w:sz w:val="18"/>
          <w:szCs w:val="18"/>
        </w:rPr>
        <w:t xml:space="preserve">, </w:t>
      </w:r>
      <w:r w:rsidRPr="006665A8">
        <w:rPr>
          <w:rFonts w:ascii="Arial" w:hAnsi="Arial" w:cs="Arial"/>
          <w:sz w:val="18"/>
          <w:szCs w:val="18"/>
        </w:rPr>
        <w:t xml:space="preserve">Applied Learning &amp; Community Engagement     </w:t>
      </w:r>
      <w:r>
        <w:rPr>
          <w:rFonts w:ascii="Arial" w:hAnsi="Arial" w:cs="Arial"/>
          <w:sz w:val="18"/>
          <w:szCs w:val="18"/>
        </w:rPr>
        <w:t xml:space="preserve">  Program Coordinator, </w:t>
      </w:r>
      <w:r w:rsidRPr="006665A8">
        <w:rPr>
          <w:rFonts w:ascii="Arial" w:hAnsi="Arial" w:cs="Arial"/>
          <w:sz w:val="18"/>
          <w:szCs w:val="18"/>
        </w:rPr>
        <w:t>Service-Learning</w:t>
      </w:r>
      <w:r>
        <w:rPr>
          <w:rFonts w:ascii="Arial" w:hAnsi="Arial" w:cs="Arial"/>
          <w:sz w:val="18"/>
          <w:szCs w:val="18"/>
        </w:rPr>
        <w:t xml:space="preserve"> &amp; Community Engagement  </w:t>
      </w:r>
      <w:hyperlink r:id="rId21" w:history="1">
        <w:r w:rsidRPr="006665A8">
          <w:rPr>
            <w:rStyle w:val="Hyperlink"/>
            <w:rFonts w:ascii="Arial" w:hAnsi="Arial" w:cs="Arial"/>
            <w:sz w:val="18"/>
            <w:szCs w:val="18"/>
          </w:rPr>
          <w:t>elgrose1@umbc.edu</w:t>
        </w:r>
      </w:hyperlink>
      <w:r w:rsidRPr="006665A8">
        <w:rPr>
          <w:rFonts w:ascii="Arial" w:hAnsi="Arial" w:cs="Arial"/>
          <w:sz w:val="18"/>
          <w:szCs w:val="18"/>
        </w:rPr>
        <w:tab/>
      </w:r>
      <w:r>
        <w:rPr>
          <w:rFonts w:ascii="Arial" w:hAnsi="Arial" w:cs="Arial"/>
          <w:sz w:val="18"/>
          <w:szCs w:val="18"/>
        </w:rPr>
        <w:tab/>
      </w:r>
      <w:r w:rsidRPr="006665A8">
        <w:rPr>
          <w:rFonts w:ascii="Arial" w:hAnsi="Arial" w:cs="Arial"/>
          <w:sz w:val="18"/>
          <w:szCs w:val="18"/>
        </w:rPr>
        <w:t xml:space="preserve">                    </w:t>
      </w:r>
      <w:r>
        <w:rPr>
          <w:rFonts w:ascii="Arial" w:hAnsi="Arial" w:cs="Arial"/>
          <w:sz w:val="18"/>
          <w:szCs w:val="18"/>
        </w:rPr>
        <w:t xml:space="preserve">                               </w:t>
      </w:r>
      <w:hyperlink r:id="rId22" w:history="1">
        <w:r w:rsidRPr="006665A8">
          <w:rPr>
            <w:rStyle w:val="Hyperlink"/>
            <w:rFonts w:ascii="Arial" w:hAnsi="Arial" w:cs="Arial"/>
            <w:sz w:val="18"/>
            <w:szCs w:val="18"/>
          </w:rPr>
          <w:t>kasven1@umbc.edu</w:t>
        </w:r>
      </w:hyperlink>
      <w:r w:rsidRPr="006665A8">
        <w:rPr>
          <w:rFonts w:ascii="Arial" w:hAnsi="Arial" w:cs="Arial"/>
          <w:sz w:val="18"/>
          <w:szCs w:val="18"/>
        </w:rPr>
        <w:t xml:space="preserve">  </w:t>
      </w:r>
      <w:r w:rsidRPr="006665A8">
        <w:rPr>
          <w:rFonts w:ascii="Arial" w:hAnsi="Arial" w:cs="Arial"/>
          <w:sz w:val="18"/>
          <w:szCs w:val="18"/>
        </w:rPr>
        <w:tab/>
      </w:r>
      <w:r w:rsidRPr="006665A8">
        <w:rPr>
          <w:rFonts w:ascii="Arial" w:hAnsi="Arial" w:cs="Arial"/>
          <w:sz w:val="18"/>
          <w:szCs w:val="18"/>
        </w:rPr>
        <w:tab/>
      </w:r>
    </w:p>
    <w:p w14:paraId="5E3DE5E4" w14:textId="77777777" w:rsidR="0060263B" w:rsidRPr="006665A8" w:rsidRDefault="0060263B" w:rsidP="0060263B">
      <w:pPr>
        <w:rPr>
          <w:rFonts w:ascii="Arial" w:hAnsi="Arial" w:cs="Arial"/>
          <w:sz w:val="18"/>
          <w:szCs w:val="18"/>
        </w:rPr>
      </w:pPr>
      <w:r w:rsidRPr="006665A8">
        <w:rPr>
          <w:rFonts w:ascii="Arial" w:hAnsi="Arial" w:cs="Arial"/>
          <w:sz w:val="18"/>
          <w:szCs w:val="18"/>
        </w:rPr>
        <w:t xml:space="preserve">410.455.2493                                                             </w:t>
      </w:r>
      <w:r w:rsidRPr="006665A8">
        <w:rPr>
          <w:rFonts w:ascii="Arial" w:hAnsi="Arial" w:cs="Arial"/>
          <w:sz w:val="18"/>
          <w:szCs w:val="18"/>
        </w:rPr>
        <w:tab/>
      </w:r>
      <w:r w:rsidRPr="006665A8">
        <w:rPr>
          <w:rFonts w:ascii="Arial" w:hAnsi="Arial" w:cs="Arial"/>
          <w:sz w:val="18"/>
          <w:szCs w:val="18"/>
        </w:rPr>
        <w:tab/>
      </w:r>
      <w:r>
        <w:rPr>
          <w:rFonts w:ascii="Arial" w:hAnsi="Arial" w:cs="Arial"/>
          <w:sz w:val="18"/>
          <w:szCs w:val="18"/>
        </w:rPr>
        <w:t xml:space="preserve">        </w:t>
      </w:r>
      <w:r w:rsidRPr="006665A8">
        <w:rPr>
          <w:rFonts w:ascii="Arial" w:hAnsi="Arial" w:cs="Arial"/>
          <w:sz w:val="18"/>
          <w:szCs w:val="18"/>
        </w:rPr>
        <w:t xml:space="preserve">410.455.2493                                                             </w:t>
      </w:r>
    </w:p>
    <w:p w14:paraId="07A93DC3" w14:textId="77777777" w:rsidR="0060263B" w:rsidRPr="006665A8" w:rsidRDefault="0060263B" w:rsidP="0060263B">
      <w:pPr>
        <w:pStyle w:val="HTMLPreformatted"/>
        <w:tabs>
          <w:tab w:val="left" w:pos="5760"/>
        </w:tabs>
        <w:spacing w:after="120"/>
        <w:jc w:val="both"/>
        <w:rPr>
          <w:rFonts w:ascii="Arial" w:hAnsi="Arial" w:cs="CG Omega (W1)"/>
          <w:sz w:val="18"/>
          <w:szCs w:val="18"/>
        </w:rPr>
      </w:pPr>
    </w:p>
    <w:p w14:paraId="02B324D4" w14:textId="77777777" w:rsidR="0060263B" w:rsidRDefault="0060263B" w:rsidP="0060263B">
      <w:pPr>
        <w:shd w:val="clear" w:color="auto" w:fill="FFFFFF"/>
        <w:spacing w:line="240" w:lineRule="atLeast"/>
        <w:rPr>
          <w:rFonts w:ascii="Arial" w:hAnsi="Arial" w:cs="Arial"/>
          <w:sz w:val="18"/>
          <w:szCs w:val="18"/>
        </w:rPr>
      </w:pPr>
    </w:p>
    <w:p w14:paraId="2D989B54" w14:textId="77777777" w:rsidR="0060263B" w:rsidRDefault="0060263B" w:rsidP="0060263B">
      <w:pPr>
        <w:shd w:val="clear" w:color="auto" w:fill="FFFFFF"/>
        <w:spacing w:line="240" w:lineRule="atLeast"/>
        <w:rPr>
          <w:rFonts w:ascii="Arial" w:hAnsi="Arial" w:cs="Arial"/>
          <w:sz w:val="18"/>
          <w:szCs w:val="18"/>
        </w:rPr>
      </w:pPr>
    </w:p>
    <w:p w14:paraId="528BB5D7" w14:textId="77777777" w:rsidR="0060263B" w:rsidRDefault="0060263B" w:rsidP="0060263B">
      <w:pPr>
        <w:pStyle w:val="Normal1"/>
        <w:rPr>
          <w:rFonts w:ascii="Arial" w:eastAsia="Arial" w:hAnsi="Arial" w:cs="Arial"/>
          <w:b/>
          <w:sz w:val="18"/>
        </w:rPr>
      </w:pPr>
      <w:r>
        <w:rPr>
          <w:rFonts w:ascii="Arial" w:eastAsia="Arial" w:hAnsi="Arial" w:cs="Arial"/>
          <w:b/>
          <w:sz w:val="18"/>
        </w:rPr>
        <w:t>Each student participating in service-learning will have a staff liaison to answer questions and hold discussions about your site involvement.  Please read the following information about how we as Shriver Center staff seek to support you.</w:t>
      </w:r>
    </w:p>
    <w:p w14:paraId="54CBDF28" w14:textId="77777777" w:rsidR="0060263B" w:rsidRDefault="0060263B" w:rsidP="0060263B">
      <w:pPr>
        <w:shd w:val="clear" w:color="auto" w:fill="FFFFFF"/>
        <w:spacing w:line="240" w:lineRule="atLeast"/>
        <w:rPr>
          <w:rFonts w:ascii="Arial" w:hAnsi="Arial" w:cs="Arial"/>
          <w:sz w:val="18"/>
          <w:szCs w:val="18"/>
        </w:rPr>
      </w:pPr>
    </w:p>
    <w:p w14:paraId="2C3CEA82" w14:textId="77777777" w:rsidR="0060263B" w:rsidRDefault="0060263B" w:rsidP="0060263B">
      <w:pPr>
        <w:pStyle w:val="Normal1"/>
        <w:rPr>
          <w:rFonts w:ascii="Arial" w:eastAsia="Arial" w:hAnsi="Arial" w:cs="Arial"/>
          <w:b/>
          <w:sz w:val="18"/>
        </w:rPr>
      </w:pPr>
    </w:p>
    <w:p w14:paraId="37FD4310" w14:textId="77777777" w:rsidR="0060263B" w:rsidRDefault="0060263B" w:rsidP="0060263B">
      <w:pPr>
        <w:pStyle w:val="Normal1"/>
        <w:rPr>
          <w:rFonts w:ascii="Arial" w:eastAsia="Arial" w:hAnsi="Arial" w:cs="Arial"/>
          <w:b/>
          <w:sz w:val="18"/>
        </w:rPr>
      </w:pPr>
      <w:r>
        <w:rPr>
          <w:rFonts w:ascii="Arial" w:eastAsia="Arial" w:hAnsi="Arial" w:cs="Arial"/>
          <w:b/>
          <w:sz w:val="18"/>
        </w:rPr>
        <w:t>STUDENT DISABILITY SERVICES (SDS)</w:t>
      </w:r>
    </w:p>
    <w:p w14:paraId="0A027B62" w14:textId="77777777" w:rsidR="0060263B" w:rsidRPr="007B7500" w:rsidRDefault="0060263B" w:rsidP="0060263B">
      <w:pPr>
        <w:shd w:val="clear" w:color="auto" w:fill="FFFFFF"/>
        <w:spacing w:after="180" w:line="240" w:lineRule="atLeast"/>
        <w:rPr>
          <w:rFonts w:ascii="Arial" w:hAnsi="Arial" w:cs="Arial"/>
          <w:sz w:val="18"/>
          <w:szCs w:val="18"/>
        </w:rPr>
      </w:pPr>
      <w:r w:rsidRPr="007B7500">
        <w:rPr>
          <w:rFonts w:ascii="Arial" w:hAnsi="Arial" w:cs="Arial"/>
          <w:sz w:val="18"/>
          <w:szCs w:val="18"/>
        </w:rPr>
        <w:t>UMBC is committed to eliminating discriminatory obstacles that may disadvantage students based on disability. Services for students with disabilities are provided for all students qualified under the Americans with Disabilities Act (ADA) of 1990, the ADAAA of 2009, and Section 504 of the Rehabilitation Act who request and are eligible for accommodations. The Office of Student Disability Services (SDS) is the UMBC department designated to coordinate accommodations that would allow for students to have equal access and inclusion in all courses, programs, and activities at the University. </w:t>
      </w:r>
    </w:p>
    <w:p w14:paraId="1C44056B" w14:textId="77777777" w:rsidR="0060263B" w:rsidRDefault="0060263B" w:rsidP="0060263B">
      <w:pPr>
        <w:pStyle w:val="Normal1"/>
        <w:rPr>
          <w:rFonts w:ascii="Arial" w:eastAsia="Arial" w:hAnsi="Arial" w:cs="Arial"/>
          <w:b/>
          <w:sz w:val="18"/>
        </w:rPr>
      </w:pPr>
    </w:p>
    <w:p w14:paraId="789090CA" w14:textId="77777777" w:rsidR="0060263B" w:rsidRPr="007B7500" w:rsidRDefault="0060263B" w:rsidP="0060263B">
      <w:pPr>
        <w:shd w:val="clear" w:color="auto" w:fill="FFFFFF"/>
        <w:spacing w:line="240" w:lineRule="atLeast"/>
        <w:rPr>
          <w:rFonts w:ascii="Arial" w:hAnsi="Arial" w:cs="Arial"/>
          <w:b/>
          <w:sz w:val="18"/>
          <w:szCs w:val="18"/>
        </w:rPr>
      </w:pPr>
      <w:r w:rsidRPr="007B7500">
        <w:rPr>
          <w:rFonts w:ascii="Arial" w:hAnsi="Arial" w:cs="Arial"/>
          <w:b/>
          <w:sz w:val="18"/>
          <w:szCs w:val="18"/>
        </w:rPr>
        <w:t xml:space="preserve">If you have a documented disability and would like to request academic accommodations, please refer to the SDS website at </w:t>
      </w:r>
      <w:hyperlink r:id="rId23" w:history="1">
        <w:r w:rsidRPr="007B7500">
          <w:rPr>
            <w:rStyle w:val="Hyperlink"/>
            <w:rFonts w:ascii="Arial" w:hAnsi="Arial" w:cs="Arial"/>
            <w:b/>
            <w:sz w:val="18"/>
            <w:szCs w:val="18"/>
          </w:rPr>
          <w:t>sds.umbc.edu</w:t>
        </w:r>
      </w:hyperlink>
      <w:r w:rsidRPr="007B7500">
        <w:rPr>
          <w:rFonts w:ascii="Arial" w:hAnsi="Arial" w:cs="Arial"/>
          <w:b/>
          <w:sz w:val="18"/>
          <w:szCs w:val="18"/>
        </w:rPr>
        <w:t xml:space="preserve"> for registration information and to begin the process, or alternatively you may visit the SDS office in person in the Math/Psychology Building, Room 212. For any questions or concerns, you may contact us through email at </w:t>
      </w:r>
      <w:hyperlink r:id="rId24" w:history="1">
        <w:r w:rsidRPr="007B7500">
          <w:rPr>
            <w:rStyle w:val="Hyperlink"/>
            <w:rFonts w:ascii="Arial" w:hAnsi="Arial" w:cs="Arial"/>
            <w:b/>
            <w:sz w:val="18"/>
            <w:szCs w:val="18"/>
          </w:rPr>
          <w:t>disAbility@umbc.edu</w:t>
        </w:r>
      </w:hyperlink>
      <w:r w:rsidRPr="007B7500">
        <w:rPr>
          <w:rFonts w:ascii="Arial" w:hAnsi="Arial" w:cs="Arial"/>
          <w:b/>
          <w:sz w:val="18"/>
          <w:szCs w:val="18"/>
        </w:rPr>
        <w:t xml:space="preserve"> or phone at (410) 455-2459. </w:t>
      </w:r>
    </w:p>
    <w:p w14:paraId="5D0F9B0E" w14:textId="77777777" w:rsidR="0060263B" w:rsidRPr="007B7500" w:rsidRDefault="0060263B" w:rsidP="0060263B">
      <w:pPr>
        <w:shd w:val="clear" w:color="auto" w:fill="FFFFFF"/>
        <w:spacing w:line="240" w:lineRule="atLeast"/>
        <w:rPr>
          <w:rFonts w:ascii="Arial" w:hAnsi="Arial" w:cs="Arial"/>
          <w:sz w:val="18"/>
          <w:szCs w:val="18"/>
        </w:rPr>
      </w:pPr>
    </w:p>
    <w:p w14:paraId="3ABC43B9" w14:textId="77777777" w:rsidR="0060263B" w:rsidRDefault="0060263B" w:rsidP="0060263B">
      <w:pPr>
        <w:shd w:val="clear" w:color="auto" w:fill="FFFFFF"/>
        <w:spacing w:line="240" w:lineRule="atLeast"/>
        <w:rPr>
          <w:rFonts w:ascii="Arial" w:hAnsi="Arial" w:cs="Arial"/>
          <w:sz w:val="18"/>
          <w:szCs w:val="18"/>
        </w:rPr>
      </w:pPr>
      <w:r w:rsidRPr="007B7500">
        <w:rPr>
          <w:rFonts w:ascii="Arial" w:hAnsi="Arial" w:cs="Arial"/>
          <w:sz w:val="18"/>
          <w:szCs w:val="18"/>
        </w:rPr>
        <w:t>If you require accommodations for this class, please make an appointment to meet with the instructor to discuss your SDS-approved accommodations.</w:t>
      </w:r>
    </w:p>
    <w:p w14:paraId="637EEFAA" w14:textId="77777777" w:rsidR="0060263B" w:rsidRDefault="0060263B" w:rsidP="0060263B">
      <w:pPr>
        <w:shd w:val="clear" w:color="auto" w:fill="FFFFFF"/>
        <w:spacing w:line="240" w:lineRule="atLeast"/>
        <w:rPr>
          <w:rFonts w:ascii="Arial" w:hAnsi="Arial" w:cs="Arial"/>
          <w:sz w:val="18"/>
          <w:szCs w:val="18"/>
        </w:rPr>
      </w:pPr>
    </w:p>
    <w:p w14:paraId="17BD3656" w14:textId="77777777" w:rsidR="0060263B" w:rsidRDefault="0060263B" w:rsidP="0060263B">
      <w:pPr>
        <w:shd w:val="clear" w:color="auto" w:fill="FFFFFF"/>
        <w:spacing w:line="240" w:lineRule="atLeast"/>
        <w:rPr>
          <w:rFonts w:ascii="Arial" w:hAnsi="Arial" w:cs="Arial"/>
          <w:sz w:val="18"/>
          <w:szCs w:val="18"/>
        </w:rPr>
      </w:pPr>
    </w:p>
    <w:p w14:paraId="50DA3218" w14:textId="77777777" w:rsidR="0060263B" w:rsidRPr="006665A8" w:rsidRDefault="0060263B" w:rsidP="0060263B">
      <w:pPr>
        <w:pStyle w:val="HTMLPreformatted"/>
        <w:tabs>
          <w:tab w:val="left" w:pos="5760"/>
        </w:tabs>
        <w:spacing w:after="120"/>
        <w:jc w:val="both"/>
        <w:rPr>
          <w:rFonts w:ascii="Arial" w:hAnsi="Arial" w:cs="CG Omega (W1)"/>
          <w:b/>
          <w:sz w:val="18"/>
          <w:szCs w:val="18"/>
        </w:rPr>
      </w:pPr>
      <w:r w:rsidRPr="006665A8">
        <w:rPr>
          <w:rFonts w:ascii="Arial" w:hAnsi="Arial" w:cs="CG Omega (W1)"/>
          <w:b/>
          <w:sz w:val="18"/>
          <w:szCs w:val="18"/>
        </w:rPr>
        <w:t>TITLE IX DISCLOSURE OF SEXUAL MISCONDUCT, CHILD ABUSE OR NEGLECT</w:t>
      </w:r>
    </w:p>
    <w:p w14:paraId="5DC0AD0A" w14:textId="77777777" w:rsidR="0060263B" w:rsidRPr="006665A8" w:rsidRDefault="0060263B" w:rsidP="0060263B">
      <w:pPr>
        <w:pStyle w:val="NormalWeb"/>
        <w:rPr>
          <w:rFonts w:ascii="Arial" w:hAnsi="Arial"/>
          <w:color w:val="333333"/>
          <w:sz w:val="18"/>
          <w:szCs w:val="18"/>
        </w:rPr>
      </w:pPr>
      <w:r w:rsidRPr="006665A8">
        <w:rPr>
          <w:rFonts w:ascii="Arial" w:hAnsi="Arial"/>
          <w:color w:val="333333"/>
          <w:sz w:val="18"/>
          <w:szCs w:val="18"/>
        </w:rPr>
        <w:t>As an instructor, I am considered a</w:t>
      </w:r>
      <w:r w:rsidRPr="006665A8">
        <w:rPr>
          <w:rStyle w:val="apple-converted-space"/>
          <w:rFonts w:ascii="Arial" w:hAnsi="Arial"/>
          <w:color w:val="333333"/>
          <w:sz w:val="18"/>
          <w:szCs w:val="18"/>
        </w:rPr>
        <w:t> </w:t>
      </w:r>
      <w:r w:rsidRPr="006665A8">
        <w:rPr>
          <w:rFonts w:ascii="Arial" w:hAnsi="Arial"/>
          <w:b/>
          <w:color w:val="333333"/>
          <w:sz w:val="18"/>
          <w:szCs w:val="18"/>
          <w:u w:val="single"/>
        </w:rPr>
        <w:t>Responsible Employee</w:t>
      </w:r>
      <w:r w:rsidRPr="006665A8">
        <w:rPr>
          <w:rFonts w:ascii="Arial" w:hAnsi="Arial"/>
          <w:color w:val="333333"/>
          <w:sz w:val="18"/>
          <w:szCs w:val="18"/>
        </w:rPr>
        <w:t>, per</w:t>
      </w:r>
      <w:r w:rsidRPr="006665A8">
        <w:rPr>
          <w:rStyle w:val="apple-converted-space"/>
          <w:rFonts w:ascii="Arial" w:hAnsi="Arial"/>
          <w:color w:val="333333"/>
          <w:sz w:val="18"/>
          <w:szCs w:val="18"/>
        </w:rPr>
        <w:t> </w:t>
      </w:r>
      <w:hyperlink r:id="rId25" w:history="1">
        <w:r w:rsidRPr="006665A8">
          <w:rPr>
            <w:rStyle w:val="Hyperlink"/>
            <w:rFonts w:ascii="Arial" w:hAnsi="Arial"/>
            <w:b/>
            <w:sz w:val="18"/>
            <w:szCs w:val="18"/>
          </w:rPr>
          <w:t>UMBC’s Policy on Prohibited Sexual Misconduct, Interpersonal Violence, and Other Related Misconduct</w:t>
        </w:r>
      </w:hyperlink>
      <w:r w:rsidRPr="006665A8">
        <w:rPr>
          <w:rStyle w:val="apple-converted-space"/>
          <w:rFonts w:ascii="Arial" w:hAnsi="Arial"/>
          <w:color w:val="0000FF"/>
          <w:sz w:val="18"/>
          <w:szCs w:val="18"/>
        </w:rPr>
        <w:t> </w:t>
      </w:r>
      <w:r w:rsidRPr="006665A8">
        <w:rPr>
          <w:rFonts w:ascii="Arial" w:hAnsi="Arial"/>
          <w:color w:val="333333"/>
          <w:sz w:val="18"/>
          <w:szCs w:val="18"/>
        </w:rPr>
        <w:t>(located at http://humanrelations.umbc.edu/sexual-misconduct/umbc-resource-page-for-sexual-misconduct-and-other-related-misconduct/). While my goal is for you to be able to share information related to your life experiences through discussion and written work, I want to be transparent that as a Responsible Employee I am required to report disclosures of sexual assault, domestic violence, relationship violence, stalking, and/or gender-based harassment to the University’s Title IX Coordinator.</w:t>
      </w:r>
    </w:p>
    <w:p w14:paraId="43BB4F2B" w14:textId="77777777" w:rsidR="0060263B" w:rsidRPr="006665A8" w:rsidRDefault="0060263B" w:rsidP="0060263B">
      <w:pPr>
        <w:pStyle w:val="NormalWeb"/>
        <w:rPr>
          <w:rFonts w:ascii="Arial" w:hAnsi="Arial"/>
          <w:color w:val="333333"/>
          <w:sz w:val="18"/>
          <w:szCs w:val="18"/>
        </w:rPr>
      </w:pPr>
      <w:r w:rsidRPr="006665A8">
        <w:rPr>
          <w:rFonts w:ascii="Arial" w:hAnsi="Arial"/>
          <w:color w:val="333333"/>
          <w:sz w:val="18"/>
          <w:szCs w:val="18"/>
        </w:rPr>
        <w:t xml:space="preserve">As an instructor, I also have a mandatory obligation to report disclosures of or suspected instances of child abuse or neglect </w:t>
      </w:r>
      <w:r w:rsidRPr="006665A8">
        <w:rPr>
          <w:rFonts w:ascii="Arial" w:hAnsi="Arial"/>
          <w:b/>
          <w:color w:val="0000FF"/>
          <w:sz w:val="18"/>
          <w:szCs w:val="18"/>
        </w:rPr>
        <w:t>(</w:t>
      </w:r>
      <w:hyperlink r:id="rId26" w:history="1">
        <w:r w:rsidRPr="006665A8">
          <w:rPr>
            <w:rStyle w:val="Hyperlink"/>
            <w:rFonts w:ascii="Arial" w:hAnsi="Arial"/>
            <w:b/>
            <w:sz w:val="18"/>
            <w:szCs w:val="18"/>
          </w:rPr>
          <w:t>www.usmh.usmd.edu/regents/bylaws/SectionVI/VI150.pdf</w:t>
        </w:r>
      </w:hyperlink>
      <w:r w:rsidRPr="006665A8">
        <w:rPr>
          <w:rFonts w:ascii="Arial" w:hAnsi="Arial"/>
          <w:b/>
          <w:color w:val="0000FF"/>
          <w:sz w:val="18"/>
          <w:szCs w:val="18"/>
        </w:rPr>
        <w:t>).</w:t>
      </w:r>
    </w:p>
    <w:p w14:paraId="03D90C1A" w14:textId="77777777" w:rsidR="0060263B" w:rsidRPr="006665A8" w:rsidRDefault="0060263B" w:rsidP="0060263B">
      <w:pPr>
        <w:pStyle w:val="NormalWeb"/>
        <w:rPr>
          <w:rFonts w:ascii="Arial" w:hAnsi="Arial"/>
          <w:color w:val="333333"/>
          <w:sz w:val="18"/>
          <w:szCs w:val="18"/>
        </w:rPr>
      </w:pPr>
      <w:r w:rsidRPr="006665A8">
        <w:rPr>
          <w:rFonts w:ascii="Arial" w:hAnsi="Arial"/>
          <w:color w:val="333333"/>
          <w:sz w:val="18"/>
          <w:szCs w:val="18"/>
        </w:rPr>
        <w:t>The purpose of these reporting requirements is for the University to inform you of options, supports and resources;</w:t>
      </w:r>
      <w:r w:rsidRPr="006665A8">
        <w:rPr>
          <w:rStyle w:val="apple-converted-space"/>
          <w:rFonts w:ascii="Arial" w:hAnsi="Arial"/>
          <w:color w:val="333333"/>
          <w:sz w:val="18"/>
          <w:szCs w:val="18"/>
        </w:rPr>
        <w:t> </w:t>
      </w:r>
      <w:r w:rsidRPr="006665A8">
        <w:rPr>
          <w:rFonts w:ascii="Arial" w:hAnsi="Arial"/>
          <w:b/>
          <w:color w:val="333333"/>
          <w:sz w:val="18"/>
          <w:szCs w:val="18"/>
          <w:u w:val="single"/>
        </w:rPr>
        <w:t>you will not be forced to file a report with the police</w:t>
      </w:r>
      <w:r w:rsidRPr="006665A8">
        <w:rPr>
          <w:rFonts w:ascii="Arial" w:hAnsi="Arial"/>
          <w:color w:val="333333"/>
          <w:sz w:val="18"/>
          <w:szCs w:val="18"/>
        </w:rPr>
        <w:t>. Further, you are able to receive supports and resources, even if you choose to not want any action taken. Please note that in certain situations, based on the nature of the disclosure, the University may need to take action.</w:t>
      </w:r>
    </w:p>
    <w:p w14:paraId="38B1EF01" w14:textId="77777777" w:rsidR="0060263B" w:rsidRDefault="0060263B">
      <w:pPr>
        <w:rPr>
          <w:rFonts w:ascii="Helvetica Neue" w:eastAsia="Helvetica Neue" w:hAnsi="Helvetica Neue" w:cs="Helvetica Neue"/>
          <w:sz w:val="24"/>
          <w:szCs w:val="24"/>
        </w:rPr>
      </w:pPr>
    </w:p>
    <w:p w14:paraId="1D2ABDA0" w14:textId="77777777" w:rsidR="0060263B" w:rsidRDefault="0060263B">
      <w:pPr>
        <w:rPr>
          <w:rFonts w:ascii="Helvetica Neue" w:eastAsia="Helvetica Neue" w:hAnsi="Helvetica Neue" w:cs="Helvetica Neue"/>
          <w:sz w:val="24"/>
          <w:szCs w:val="24"/>
        </w:rPr>
      </w:pPr>
    </w:p>
    <w:p w14:paraId="0BB968D0" w14:textId="77777777" w:rsidR="0060263B" w:rsidRDefault="0060263B">
      <w:pPr>
        <w:rPr>
          <w:rFonts w:ascii="Helvetica Neue" w:eastAsia="Helvetica Neue" w:hAnsi="Helvetica Neue" w:cs="Helvetica Neue"/>
          <w:sz w:val="24"/>
          <w:szCs w:val="24"/>
        </w:rPr>
      </w:pPr>
    </w:p>
    <w:p w14:paraId="62F6A430" w14:textId="77777777" w:rsidR="0060263B" w:rsidRDefault="0060263B">
      <w:pPr>
        <w:rPr>
          <w:rFonts w:ascii="Helvetica Neue" w:eastAsia="Helvetica Neue" w:hAnsi="Helvetica Neue" w:cs="Helvetica Neue"/>
          <w:sz w:val="24"/>
          <w:szCs w:val="24"/>
        </w:rPr>
      </w:pPr>
    </w:p>
    <w:p w14:paraId="2B05C138" w14:textId="77777777" w:rsidR="0060263B" w:rsidRDefault="0060263B">
      <w:pPr>
        <w:rPr>
          <w:rFonts w:ascii="Helvetica Neue" w:eastAsia="Helvetica Neue" w:hAnsi="Helvetica Neue" w:cs="Helvetica Neue"/>
          <w:sz w:val="24"/>
          <w:szCs w:val="24"/>
        </w:rPr>
      </w:pPr>
    </w:p>
    <w:p w14:paraId="16D25DE2" w14:textId="77777777" w:rsidR="0060263B" w:rsidRDefault="0060263B">
      <w:pPr>
        <w:rPr>
          <w:rFonts w:ascii="Helvetica Neue" w:eastAsia="Helvetica Neue" w:hAnsi="Helvetica Neue" w:cs="Helvetica Neue"/>
          <w:sz w:val="24"/>
          <w:szCs w:val="24"/>
        </w:rPr>
      </w:pPr>
    </w:p>
    <w:p w14:paraId="1F686718" w14:textId="77777777" w:rsidR="0060263B" w:rsidRDefault="0060263B">
      <w:pPr>
        <w:rPr>
          <w:rFonts w:ascii="Helvetica Neue" w:eastAsia="Helvetica Neue" w:hAnsi="Helvetica Neue" w:cs="Helvetica Neue"/>
          <w:sz w:val="24"/>
          <w:szCs w:val="24"/>
        </w:rPr>
      </w:pPr>
    </w:p>
    <w:p w14:paraId="0347BBD8" w14:textId="77777777" w:rsidR="0060263B" w:rsidRDefault="0060263B">
      <w:pPr>
        <w:rPr>
          <w:rFonts w:ascii="Helvetica Neue" w:eastAsia="Helvetica Neue" w:hAnsi="Helvetica Neue" w:cs="Helvetica Neue"/>
          <w:sz w:val="24"/>
          <w:szCs w:val="24"/>
        </w:rPr>
      </w:pPr>
    </w:p>
    <w:p w14:paraId="71FE02D1" w14:textId="77777777" w:rsidR="0060263B" w:rsidRDefault="0060263B">
      <w:pPr>
        <w:rPr>
          <w:rFonts w:ascii="Helvetica Neue" w:eastAsia="Helvetica Neue" w:hAnsi="Helvetica Neue" w:cs="Helvetica Neue"/>
          <w:sz w:val="24"/>
          <w:szCs w:val="24"/>
        </w:rPr>
      </w:pPr>
    </w:p>
    <w:p w14:paraId="38BEF25B" w14:textId="77777777" w:rsidR="0060263B" w:rsidRDefault="0060263B">
      <w:pPr>
        <w:rPr>
          <w:rFonts w:ascii="Helvetica Neue" w:eastAsia="Helvetica Neue" w:hAnsi="Helvetica Neue" w:cs="Helvetica Neue"/>
          <w:sz w:val="24"/>
          <w:szCs w:val="24"/>
        </w:rPr>
      </w:pPr>
    </w:p>
    <w:p w14:paraId="10646328" w14:textId="77777777" w:rsidR="0060263B" w:rsidRDefault="0060263B">
      <w:pPr>
        <w:rPr>
          <w:rFonts w:ascii="Helvetica Neue" w:eastAsia="Helvetica Neue" w:hAnsi="Helvetica Neue" w:cs="Helvetica Neue"/>
          <w:sz w:val="24"/>
          <w:szCs w:val="24"/>
        </w:rPr>
      </w:pPr>
    </w:p>
    <w:p w14:paraId="763C9DB1" w14:textId="77777777" w:rsidR="0060263B" w:rsidRDefault="0060263B">
      <w:pPr>
        <w:rPr>
          <w:rFonts w:ascii="Helvetica Neue" w:eastAsia="Helvetica Neue" w:hAnsi="Helvetica Neue" w:cs="Helvetica Neue"/>
          <w:sz w:val="24"/>
          <w:szCs w:val="24"/>
        </w:rPr>
      </w:pPr>
    </w:p>
    <w:p w14:paraId="0E7A76EE" w14:textId="77777777" w:rsidR="00823353" w:rsidRDefault="00FF5AFA" w:rsidP="0060263B">
      <w:pPr>
        <w:jc w:val="center"/>
        <w:rPr>
          <w:rFonts w:ascii="Tahoma" w:eastAsia="Tahoma" w:hAnsi="Tahoma" w:cs="Tahoma"/>
          <w:b/>
          <w:sz w:val="16"/>
          <w:szCs w:val="16"/>
        </w:rPr>
      </w:pPr>
      <w:r>
        <w:rPr>
          <w:noProof/>
        </w:rPr>
        <w:lastRenderedPageBreak/>
        <w:drawing>
          <wp:anchor distT="114300" distB="114300" distL="114300" distR="114300" simplePos="0" relativeHeight="251659264" behindDoc="0" locked="0" layoutInCell="1" hidden="0" allowOverlap="1" wp14:anchorId="3A950869" wp14:editId="02706D6E">
            <wp:simplePos x="0" y="0"/>
            <wp:positionH relativeFrom="column">
              <wp:posOffset>1</wp:posOffset>
            </wp:positionH>
            <wp:positionV relativeFrom="paragraph">
              <wp:posOffset>171450</wp:posOffset>
            </wp:positionV>
            <wp:extent cx="1606868" cy="1085556"/>
            <wp:effectExtent l="0" t="0" r="0" b="0"/>
            <wp:wrapSquare wrapText="bothSides" distT="114300" distB="11430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1606868" cy="1085556"/>
                    </a:xfrm>
                    <a:prstGeom prst="rect">
                      <a:avLst/>
                    </a:prstGeom>
                    <a:ln/>
                  </pic:spPr>
                </pic:pic>
              </a:graphicData>
            </a:graphic>
          </wp:anchor>
        </w:drawing>
      </w:r>
    </w:p>
    <w:p w14:paraId="0B314408" w14:textId="77777777" w:rsidR="00823353" w:rsidRDefault="00823353">
      <w:pPr>
        <w:widowControl w:val="0"/>
        <w:tabs>
          <w:tab w:val="left" w:pos="-537"/>
          <w:tab w:val="left" w:pos="3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540"/>
        <w:rPr>
          <w:rFonts w:ascii="Tahoma" w:eastAsia="Tahoma" w:hAnsi="Tahoma" w:cs="Tahoma"/>
          <w:sz w:val="16"/>
          <w:szCs w:val="16"/>
          <w:highlight w:val="white"/>
        </w:rPr>
      </w:pPr>
    </w:p>
    <w:p w14:paraId="7C0BA9E4" w14:textId="77777777" w:rsidR="00823353" w:rsidRDefault="00823353">
      <w:pPr>
        <w:widowControl w:val="0"/>
        <w:tabs>
          <w:tab w:val="left" w:pos="-537"/>
          <w:tab w:val="left" w:pos="3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540"/>
        <w:rPr>
          <w:rFonts w:ascii="Tahoma" w:eastAsia="Tahoma" w:hAnsi="Tahoma" w:cs="Tahoma"/>
          <w:sz w:val="16"/>
          <w:szCs w:val="16"/>
          <w:highlight w:val="white"/>
        </w:rPr>
      </w:pPr>
    </w:p>
    <w:p w14:paraId="66817880" w14:textId="77777777" w:rsidR="00823353" w:rsidRDefault="00823353">
      <w:pPr>
        <w:rPr>
          <w:rFonts w:ascii="Helvetica Neue" w:eastAsia="Helvetica Neue" w:hAnsi="Helvetica Neue" w:cs="Helvetica Neue"/>
          <w:sz w:val="24"/>
          <w:szCs w:val="24"/>
        </w:rPr>
      </w:pPr>
    </w:p>
    <w:p w14:paraId="0FF8BD44" w14:textId="77777777" w:rsidR="00823353" w:rsidRDefault="00823353">
      <w:pPr>
        <w:rPr>
          <w:rFonts w:ascii="Calibri" w:eastAsia="Calibri" w:hAnsi="Calibri" w:cs="Calibri"/>
          <w:b/>
          <w:sz w:val="36"/>
          <w:szCs w:val="36"/>
        </w:rPr>
      </w:pPr>
    </w:p>
    <w:p w14:paraId="5481895B" w14:textId="77777777" w:rsidR="00823353" w:rsidRDefault="00FF5AFA">
      <w:pPr>
        <w:rPr>
          <w:rFonts w:ascii="Helvetica Neue" w:eastAsia="Helvetica Neue" w:hAnsi="Helvetica Neue" w:cs="Helvetica Neue"/>
          <w:sz w:val="36"/>
          <w:szCs w:val="36"/>
        </w:rPr>
      </w:pPr>
      <w:r>
        <w:rPr>
          <w:rFonts w:ascii="Calibri" w:eastAsia="Calibri" w:hAnsi="Calibri" w:cs="Calibri"/>
          <w:b/>
          <w:sz w:val="36"/>
          <w:szCs w:val="36"/>
        </w:rPr>
        <w:t>Timesheet</w:t>
      </w:r>
    </w:p>
    <w:p w14:paraId="087F55FB" w14:textId="77777777" w:rsidR="00823353" w:rsidRDefault="00FF5AFA">
      <w:pPr>
        <w:pStyle w:val="Title"/>
        <w:jc w:val="left"/>
      </w:pPr>
      <w:r>
        <w:tab/>
      </w:r>
      <w:r>
        <w:tab/>
      </w:r>
      <w:r>
        <w:tab/>
      </w:r>
    </w:p>
    <w:p w14:paraId="789B2B6E" w14:textId="77777777" w:rsidR="00823353" w:rsidRDefault="00823353">
      <w:pPr>
        <w:pStyle w:val="Title"/>
        <w:jc w:val="left"/>
        <w:rPr>
          <w:rFonts w:ascii="Calibri" w:eastAsia="Calibri" w:hAnsi="Calibri" w:cs="Calibri"/>
          <w:smallCaps/>
          <w:sz w:val="22"/>
          <w:szCs w:val="22"/>
        </w:rPr>
      </w:pPr>
      <w:bookmarkStart w:id="0" w:name="_GoBack"/>
      <w:bookmarkEnd w:id="0"/>
    </w:p>
    <w:p w14:paraId="73DE1C5C" w14:textId="77777777" w:rsidR="00823353" w:rsidRDefault="00FF5AFA">
      <w:pPr>
        <w:pStyle w:val="Title"/>
        <w:jc w:val="left"/>
        <w:rPr>
          <w:rFonts w:ascii="Calibri" w:eastAsia="Calibri" w:hAnsi="Calibri" w:cs="Calibri"/>
          <w:smallCaps/>
          <w:sz w:val="22"/>
          <w:szCs w:val="22"/>
        </w:rPr>
      </w:pPr>
      <w:r>
        <w:rPr>
          <w:rFonts w:ascii="Calibri" w:eastAsia="Calibri" w:hAnsi="Calibri" w:cs="Calibri"/>
          <w:smallCaps/>
          <w:sz w:val="22"/>
          <w:szCs w:val="22"/>
        </w:rPr>
        <w:t>Student Name:  _________________</w:t>
      </w:r>
      <w:r>
        <w:rPr>
          <w:rFonts w:ascii="Calibri" w:eastAsia="Calibri" w:hAnsi="Calibri" w:cs="Calibri"/>
          <w:smallCaps/>
          <w:sz w:val="22"/>
          <w:szCs w:val="22"/>
        </w:rPr>
        <w:t>________________________</w:t>
      </w:r>
      <w:r>
        <w:rPr>
          <w:rFonts w:ascii="Calibri" w:eastAsia="Calibri" w:hAnsi="Calibri" w:cs="Calibri"/>
          <w:smallCaps/>
          <w:sz w:val="22"/>
          <w:szCs w:val="22"/>
        </w:rPr>
        <w:t xml:space="preserve">   Email:  _____________________</w:t>
      </w:r>
      <w:r>
        <w:rPr>
          <w:rFonts w:ascii="Calibri" w:eastAsia="Calibri" w:hAnsi="Calibri" w:cs="Calibri"/>
          <w:smallCaps/>
          <w:sz w:val="22"/>
          <w:szCs w:val="22"/>
        </w:rPr>
        <w:t xml:space="preserve">________        </w:t>
      </w:r>
    </w:p>
    <w:p w14:paraId="2AF2E9F0" w14:textId="77777777" w:rsidR="00823353" w:rsidRDefault="00823353">
      <w:pPr>
        <w:pStyle w:val="Title"/>
        <w:jc w:val="left"/>
        <w:rPr>
          <w:rFonts w:ascii="Calibri" w:eastAsia="Calibri" w:hAnsi="Calibri" w:cs="Calibri"/>
          <w:smallCaps/>
          <w:sz w:val="22"/>
          <w:szCs w:val="22"/>
        </w:rPr>
      </w:pPr>
    </w:p>
    <w:p w14:paraId="4405610C" w14:textId="77777777" w:rsidR="00823353" w:rsidRDefault="00FF5AFA">
      <w:pPr>
        <w:pStyle w:val="Title"/>
        <w:jc w:val="left"/>
        <w:rPr>
          <w:rFonts w:ascii="Calibri" w:eastAsia="Calibri" w:hAnsi="Calibri" w:cs="Calibri"/>
          <w:smallCaps/>
          <w:sz w:val="22"/>
          <w:szCs w:val="22"/>
        </w:rPr>
      </w:pPr>
      <w:r>
        <w:rPr>
          <w:rFonts w:ascii="Calibri" w:eastAsia="Calibri" w:hAnsi="Calibri" w:cs="Calibri"/>
          <w:smallCaps/>
          <w:sz w:val="22"/>
          <w:szCs w:val="22"/>
        </w:rPr>
        <w:t>Phone: ______________________________</w:t>
      </w:r>
      <w:r>
        <w:rPr>
          <w:rFonts w:ascii="Calibri" w:eastAsia="Calibri" w:hAnsi="Calibri" w:cs="Calibri"/>
          <w:sz w:val="22"/>
          <w:szCs w:val="22"/>
        </w:rPr>
        <w:t xml:space="preserve">   </w:t>
      </w:r>
      <w:r>
        <w:rPr>
          <w:rFonts w:ascii="Calibri" w:eastAsia="Calibri" w:hAnsi="Calibri" w:cs="Calibri"/>
          <w:smallCaps/>
          <w:sz w:val="22"/>
          <w:szCs w:val="22"/>
        </w:rPr>
        <w:t xml:space="preserve">Service Placement:  _____________________________________  </w:t>
      </w:r>
    </w:p>
    <w:p w14:paraId="1D68E06E" w14:textId="77777777" w:rsidR="00823353" w:rsidRDefault="00823353">
      <w:pPr>
        <w:pStyle w:val="Title"/>
        <w:jc w:val="left"/>
        <w:rPr>
          <w:rFonts w:ascii="Calibri" w:eastAsia="Calibri" w:hAnsi="Calibri" w:cs="Calibri"/>
          <w:smallCaps/>
          <w:sz w:val="22"/>
          <w:szCs w:val="22"/>
        </w:rPr>
      </w:pPr>
    </w:p>
    <w:p w14:paraId="5B7691FC" w14:textId="77777777" w:rsidR="00823353" w:rsidRDefault="00FF5AFA">
      <w:pPr>
        <w:pStyle w:val="Title"/>
        <w:jc w:val="left"/>
        <w:rPr>
          <w:rFonts w:ascii="Calibri" w:eastAsia="Calibri" w:hAnsi="Calibri" w:cs="Calibri"/>
          <w:sz w:val="22"/>
          <w:szCs w:val="22"/>
        </w:rPr>
      </w:pPr>
      <w:r>
        <w:rPr>
          <w:rFonts w:ascii="Calibri" w:eastAsia="Calibri" w:hAnsi="Calibri" w:cs="Calibri"/>
          <w:smallCaps/>
          <w:sz w:val="22"/>
          <w:szCs w:val="22"/>
        </w:rPr>
        <w:t>Name of Site Supervisor</w:t>
      </w:r>
      <w:r>
        <w:rPr>
          <w:rFonts w:ascii="Calibri" w:eastAsia="Calibri" w:hAnsi="Calibri" w:cs="Calibri"/>
          <w:smallCaps/>
          <w:sz w:val="22"/>
          <w:szCs w:val="22"/>
        </w:rPr>
        <w:t xml:space="preserve">: </w:t>
      </w:r>
      <w:r>
        <w:rPr>
          <w:rFonts w:ascii="Calibri" w:eastAsia="Calibri" w:hAnsi="Calibri" w:cs="Calibri"/>
          <w:smallCaps/>
          <w:sz w:val="22"/>
          <w:szCs w:val="22"/>
        </w:rPr>
        <w:t>______________________________</w:t>
      </w:r>
      <w:r>
        <w:rPr>
          <w:rFonts w:ascii="Calibri" w:eastAsia="Calibri" w:hAnsi="Calibri" w:cs="Calibri"/>
          <w:smallCaps/>
          <w:sz w:val="22"/>
          <w:szCs w:val="22"/>
        </w:rPr>
        <w:t>____ Phone: ______________________________</w:t>
      </w:r>
    </w:p>
    <w:p w14:paraId="6ECB48F6" w14:textId="77777777" w:rsidR="00823353" w:rsidRDefault="00823353">
      <w:pPr>
        <w:pStyle w:val="Title"/>
        <w:ind w:left="-90"/>
        <w:jc w:val="left"/>
        <w:rPr>
          <w:rFonts w:ascii="Calibri" w:eastAsia="Calibri" w:hAnsi="Calibri" w:cs="Calibri"/>
          <w:sz w:val="24"/>
          <w:szCs w:val="24"/>
        </w:rPr>
      </w:pPr>
    </w:p>
    <w:tbl>
      <w:tblPr>
        <w:tblStyle w:val="a0"/>
        <w:tblW w:w="11055" w:type="dxa"/>
        <w:tblInd w:w="-345" w:type="dxa"/>
        <w:tblLayout w:type="fixed"/>
        <w:tblLook w:val="0000" w:firstRow="0" w:lastRow="0" w:firstColumn="0" w:lastColumn="0" w:noHBand="0" w:noVBand="0"/>
      </w:tblPr>
      <w:tblGrid>
        <w:gridCol w:w="2460"/>
        <w:gridCol w:w="1770"/>
        <w:gridCol w:w="1200"/>
        <w:gridCol w:w="1530"/>
        <w:gridCol w:w="2760"/>
        <w:gridCol w:w="1335"/>
      </w:tblGrid>
      <w:tr w:rsidR="00823353" w14:paraId="6F4E41E4" w14:textId="77777777">
        <w:trPr>
          <w:trHeight w:val="620"/>
        </w:trPr>
        <w:tc>
          <w:tcPr>
            <w:tcW w:w="246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7BAEC19" w14:textId="77777777" w:rsidR="00823353" w:rsidRDefault="00FF5AFA">
            <w:pPr>
              <w:jc w:val="center"/>
              <w:rPr>
                <w:rFonts w:ascii="Calibri" w:eastAsia="Calibri" w:hAnsi="Calibri" w:cs="Calibri"/>
                <w:sz w:val="22"/>
                <w:szCs w:val="22"/>
              </w:rPr>
            </w:pPr>
            <w:r>
              <w:rPr>
                <w:rFonts w:ascii="Calibri" w:eastAsia="Calibri" w:hAnsi="Calibri" w:cs="Calibri"/>
                <w:b/>
                <w:sz w:val="22"/>
                <w:szCs w:val="22"/>
              </w:rPr>
              <w:t>Service Week</w:t>
            </w:r>
          </w:p>
        </w:tc>
        <w:tc>
          <w:tcPr>
            <w:tcW w:w="177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9002FC2" w14:textId="77777777" w:rsidR="00823353" w:rsidRDefault="00FF5AFA">
            <w:pPr>
              <w:jc w:val="center"/>
              <w:rPr>
                <w:rFonts w:ascii="Calibri" w:eastAsia="Calibri" w:hAnsi="Calibri" w:cs="Calibri"/>
                <w:sz w:val="22"/>
                <w:szCs w:val="22"/>
              </w:rPr>
            </w:pPr>
            <w:r>
              <w:rPr>
                <w:rFonts w:ascii="Calibri" w:eastAsia="Calibri" w:hAnsi="Calibri" w:cs="Calibri"/>
                <w:b/>
                <w:sz w:val="22"/>
                <w:szCs w:val="22"/>
              </w:rPr>
              <w:t xml:space="preserve">Date and Total # Hours of Service </w:t>
            </w:r>
          </w:p>
        </w:tc>
        <w:tc>
          <w:tcPr>
            <w:tcW w:w="120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734F38E" w14:textId="77777777" w:rsidR="00823353" w:rsidRDefault="00FF5AFA">
            <w:pPr>
              <w:jc w:val="center"/>
              <w:rPr>
                <w:rFonts w:ascii="Calibri" w:eastAsia="Calibri" w:hAnsi="Calibri" w:cs="Calibri"/>
                <w:sz w:val="22"/>
                <w:szCs w:val="22"/>
              </w:rPr>
            </w:pPr>
            <w:r>
              <w:rPr>
                <w:rFonts w:ascii="Calibri" w:eastAsia="Calibri" w:hAnsi="Calibri" w:cs="Calibri"/>
                <w:b/>
                <w:sz w:val="22"/>
                <w:szCs w:val="22"/>
              </w:rPr>
              <w:t>Date of Absence</w:t>
            </w:r>
          </w:p>
        </w:tc>
        <w:tc>
          <w:tcPr>
            <w:tcW w:w="153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5704C68" w14:textId="77777777" w:rsidR="00823353" w:rsidRDefault="00FF5AFA">
            <w:pPr>
              <w:jc w:val="center"/>
              <w:rPr>
                <w:rFonts w:ascii="Calibri" w:eastAsia="Calibri" w:hAnsi="Calibri" w:cs="Calibri"/>
                <w:sz w:val="22"/>
                <w:szCs w:val="22"/>
              </w:rPr>
            </w:pPr>
            <w:r>
              <w:rPr>
                <w:rFonts w:ascii="Calibri" w:eastAsia="Calibri" w:hAnsi="Calibri" w:cs="Calibri"/>
                <w:b/>
                <w:sz w:val="22"/>
                <w:szCs w:val="22"/>
              </w:rPr>
              <w:t>Initials of Site Supervisor</w:t>
            </w:r>
          </w:p>
        </w:tc>
        <w:tc>
          <w:tcPr>
            <w:tcW w:w="276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02FDFA4" w14:textId="77777777" w:rsidR="00823353" w:rsidRDefault="00FF5AFA">
            <w:pPr>
              <w:jc w:val="center"/>
              <w:rPr>
                <w:rFonts w:ascii="Calibri" w:eastAsia="Calibri" w:hAnsi="Calibri" w:cs="Calibri"/>
                <w:sz w:val="22"/>
                <w:szCs w:val="22"/>
              </w:rPr>
            </w:pPr>
            <w:r>
              <w:rPr>
                <w:rFonts w:ascii="Calibri" w:eastAsia="Calibri" w:hAnsi="Calibri" w:cs="Calibri"/>
                <w:b/>
                <w:sz w:val="22"/>
                <w:szCs w:val="22"/>
              </w:rPr>
              <w:t>Reason for Absence (i.e. site closure, student sickness, etc.)</w:t>
            </w:r>
          </w:p>
        </w:tc>
        <w:tc>
          <w:tcPr>
            <w:tcW w:w="133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7A3505A" w14:textId="77777777" w:rsidR="00823353" w:rsidRDefault="00FF5AFA">
            <w:pPr>
              <w:jc w:val="center"/>
              <w:rPr>
                <w:rFonts w:ascii="Calibri" w:eastAsia="Calibri" w:hAnsi="Calibri" w:cs="Calibri"/>
                <w:sz w:val="22"/>
                <w:szCs w:val="22"/>
              </w:rPr>
            </w:pPr>
            <w:r>
              <w:rPr>
                <w:rFonts w:ascii="Calibri" w:eastAsia="Calibri" w:hAnsi="Calibri" w:cs="Calibri"/>
                <w:b/>
                <w:sz w:val="22"/>
                <w:szCs w:val="22"/>
              </w:rPr>
              <w:t>Date of Make-up</w:t>
            </w:r>
          </w:p>
        </w:tc>
      </w:tr>
      <w:tr w:rsidR="00823353" w14:paraId="431FA59A" w14:textId="77777777">
        <w:trPr>
          <w:trHeight w:val="480"/>
        </w:trPr>
        <w:tc>
          <w:tcPr>
            <w:tcW w:w="2460" w:type="dxa"/>
            <w:tcBorders>
              <w:top w:val="single" w:sz="4" w:space="0" w:color="000000"/>
              <w:left w:val="single" w:sz="4" w:space="0" w:color="000000"/>
              <w:bottom w:val="single" w:sz="4" w:space="0" w:color="000000"/>
              <w:right w:val="single" w:sz="4" w:space="0" w:color="000000"/>
            </w:tcBorders>
          </w:tcPr>
          <w:p w14:paraId="2842C6AF" w14:textId="77777777" w:rsidR="00823353" w:rsidRDefault="00FF5AFA">
            <w:pPr>
              <w:rPr>
                <w:rFonts w:ascii="Calibri" w:eastAsia="Calibri" w:hAnsi="Calibri" w:cs="Calibri"/>
                <w:sz w:val="22"/>
                <w:szCs w:val="22"/>
              </w:rPr>
            </w:pPr>
            <w:r>
              <w:rPr>
                <w:rFonts w:ascii="Calibri" w:eastAsia="Calibri" w:hAnsi="Calibri" w:cs="Calibri"/>
                <w:sz w:val="22"/>
                <w:szCs w:val="22"/>
              </w:rPr>
              <w:t xml:space="preserve">* Week 1          </w:t>
            </w:r>
          </w:p>
          <w:p w14:paraId="24CCEEFC" w14:textId="77777777" w:rsidR="00823353" w:rsidRDefault="00823353">
            <w:pPr>
              <w:rPr>
                <w:rFonts w:ascii="Calibri" w:eastAsia="Calibri" w:hAnsi="Calibri" w:cs="Calibri"/>
                <w:sz w:val="22"/>
                <w:szCs w:val="22"/>
              </w:rPr>
            </w:pPr>
          </w:p>
        </w:tc>
        <w:tc>
          <w:tcPr>
            <w:tcW w:w="1770" w:type="dxa"/>
            <w:tcBorders>
              <w:top w:val="single" w:sz="4" w:space="0" w:color="000000"/>
              <w:left w:val="single" w:sz="4" w:space="0" w:color="000000"/>
              <w:bottom w:val="single" w:sz="4" w:space="0" w:color="000000"/>
              <w:right w:val="single" w:sz="4" w:space="0" w:color="000000"/>
            </w:tcBorders>
          </w:tcPr>
          <w:p w14:paraId="64F8F0FE"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1200" w:type="dxa"/>
            <w:tcBorders>
              <w:top w:val="single" w:sz="4" w:space="0" w:color="000000"/>
              <w:left w:val="single" w:sz="4" w:space="0" w:color="000000"/>
              <w:bottom w:val="single" w:sz="4" w:space="0" w:color="000000"/>
              <w:right w:val="single" w:sz="4" w:space="0" w:color="000000"/>
            </w:tcBorders>
          </w:tcPr>
          <w:p w14:paraId="3D4229FF"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1530" w:type="dxa"/>
            <w:tcBorders>
              <w:top w:val="single" w:sz="4" w:space="0" w:color="000000"/>
              <w:left w:val="single" w:sz="4" w:space="0" w:color="000000"/>
              <w:bottom w:val="single" w:sz="4" w:space="0" w:color="000000"/>
              <w:right w:val="single" w:sz="4" w:space="0" w:color="000000"/>
            </w:tcBorders>
          </w:tcPr>
          <w:p w14:paraId="2E5200CB"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2760" w:type="dxa"/>
            <w:tcBorders>
              <w:top w:val="single" w:sz="4" w:space="0" w:color="000000"/>
              <w:left w:val="single" w:sz="4" w:space="0" w:color="000000"/>
              <w:bottom w:val="single" w:sz="4" w:space="0" w:color="000000"/>
              <w:right w:val="single" w:sz="4" w:space="0" w:color="000000"/>
            </w:tcBorders>
          </w:tcPr>
          <w:p w14:paraId="1AF52777"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1335" w:type="dxa"/>
            <w:tcBorders>
              <w:top w:val="single" w:sz="4" w:space="0" w:color="000000"/>
              <w:left w:val="single" w:sz="4" w:space="0" w:color="000000"/>
              <w:bottom w:val="single" w:sz="4" w:space="0" w:color="000000"/>
              <w:right w:val="single" w:sz="4" w:space="0" w:color="000000"/>
            </w:tcBorders>
          </w:tcPr>
          <w:p w14:paraId="49F7D127"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r>
      <w:tr w:rsidR="00823353" w14:paraId="154546D3" w14:textId="77777777">
        <w:trPr>
          <w:trHeight w:val="480"/>
        </w:trPr>
        <w:tc>
          <w:tcPr>
            <w:tcW w:w="2460" w:type="dxa"/>
            <w:tcBorders>
              <w:top w:val="single" w:sz="4" w:space="0" w:color="000000"/>
              <w:left w:val="single" w:sz="4" w:space="0" w:color="000000"/>
              <w:bottom w:val="single" w:sz="4" w:space="0" w:color="000000"/>
              <w:right w:val="single" w:sz="4" w:space="0" w:color="000000"/>
            </w:tcBorders>
          </w:tcPr>
          <w:p w14:paraId="3020D605" w14:textId="77777777" w:rsidR="00823353" w:rsidRDefault="00FF5AFA">
            <w:pPr>
              <w:rPr>
                <w:rFonts w:ascii="Calibri" w:eastAsia="Calibri" w:hAnsi="Calibri" w:cs="Calibri"/>
                <w:sz w:val="22"/>
                <w:szCs w:val="22"/>
              </w:rPr>
            </w:pPr>
            <w:r>
              <w:rPr>
                <w:rFonts w:ascii="Calibri" w:eastAsia="Calibri" w:hAnsi="Calibri" w:cs="Calibri"/>
                <w:sz w:val="22"/>
                <w:szCs w:val="22"/>
              </w:rPr>
              <w:t xml:space="preserve">Week 2          </w:t>
            </w:r>
          </w:p>
          <w:p w14:paraId="76BF45D2" w14:textId="77777777" w:rsidR="00823353" w:rsidRDefault="00823353">
            <w:pPr>
              <w:rPr>
                <w:rFonts w:ascii="Calibri" w:eastAsia="Calibri" w:hAnsi="Calibri" w:cs="Calibri"/>
                <w:sz w:val="22"/>
                <w:szCs w:val="22"/>
              </w:rPr>
            </w:pPr>
          </w:p>
        </w:tc>
        <w:tc>
          <w:tcPr>
            <w:tcW w:w="1770" w:type="dxa"/>
            <w:tcBorders>
              <w:top w:val="single" w:sz="4" w:space="0" w:color="000000"/>
              <w:left w:val="single" w:sz="4" w:space="0" w:color="000000"/>
              <w:bottom w:val="single" w:sz="4" w:space="0" w:color="000000"/>
              <w:right w:val="single" w:sz="4" w:space="0" w:color="000000"/>
            </w:tcBorders>
          </w:tcPr>
          <w:p w14:paraId="22E6787C"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1200" w:type="dxa"/>
            <w:tcBorders>
              <w:top w:val="single" w:sz="4" w:space="0" w:color="000000"/>
              <w:left w:val="single" w:sz="4" w:space="0" w:color="000000"/>
              <w:bottom w:val="single" w:sz="4" w:space="0" w:color="000000"/>
              <w:right w:val="single" w:sz="4" w:space="0" w:color="000000"/>
            </w:tcBorders>
          </w:tcPr>
          <w:p w14:paraId="7EA8F5CC"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1530" w:type="dxa"/>
            <w:tcBorders>
              <w:top w:val="single" w:sz="4" w:space="0" w:color="000000"/>
              <w:left w:val="single" w:sz="4" w:space="0" w:color="000000"/>
              <w:bottom w:val="single" w:sz="4" w:space="0" w:color="000000"/>
              <w:right w:val="single" w:sz="4" w:space="0" w:color="000000"/>
            </w:tcBorders>
          </w:tcPr>
          <w:p w14:paraId="32EAA1A0"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2760" w:type="dxa"/>
            <w:tcBorders>
              <w:top w:val="single" w:sz="4" w:space="0" w:color="000000"/>
              <w:left w:val="single" w:sz="4" w:space="0" w:color="000000"/>
              <w:bottom w:val="single" w:sz="4" w:space="0" w:color="000000"/>
              <w:right w:val="single" w:sz="4" w:space="0" w:color="000000"/>
            </w:tcBorders>
          </w:tcPr>
          <w:p w14:paraId="6E473D2E"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1335" w:type="dxa"/>
            <w:tcBorders>
              <w:top w:val="single" w:sz="4" w:space="0" w:color="000000"/>
              <w:left w:val="single" w:sz="4" w:space="0" w:color="000000"/>
              <w:bottom w:val="single" w:sz="4" w:space="0" w:color="000000"/>
              <w:right w:val="single" w:sz="4" w:space="0" w:color="000000"/>
            </w:tcBorders>
          </w:tcPr>
          <w:p w14:paraId="3E03078B"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r>
      <w:tr w:rsidR="00823353" w14:paraId="34784753" w14:textId="77777777">
        <w:trPr>
          <w:trHeight w:val="480"/>
        </w:trPr>
        <w:tc>
          <w:tcPr>
            <w:tcW w:w="2460" w:type="dxa"/>
            <w:tcBorders>
              <w:top w:val="single" w:sz="4" w:space="0" w:color="000000"/>
              <w:left w:val="single" w:sz="4" w:space="0" w:color="000000"/>
              <w:bottom w:val="single" w:sz="4" w:space="0" w:color="000000"/>
              <w:right w:val="single" w:sz="4" w:space="0" w:color="000000"/>
            </w:tcBorders>
          </w:tcPr>
          <w:p w14:paraId="1DBAD2A3" w14:textId="77777777" w:rsidR="00823353" w:rsidRDefault="00FF5AFA">
            <w:pPr>
              <w:rPr>
                <w:rFonts w:ascii="Calibri" w:eastAsia="Calibri" w:hAnsi="Calibri" w:cs="Calibri"/>
                <w:sz w:val="22"/>
                <w:szCs w:val="22"/>
              </w:rPr>
            </w:pPr>
            <w:r>
              <w:rPr>
                <w:rFonts w:ascii="Calibri" w:eastAsia="Calibri" w:hAnsi="Calibri" w:cs="Calibri"/>
                <w:sz w:val="22"/>
                <w:szCs w:val="22"/>
              </w:rPr>
              <w:t xml:space="preserve">Week 3         </w:t>
            </w:r>
          </w:p>
          <w:p w14:paraId="232F83B8" w14:textId="77777777" w:rsidR="00823353" w:rsidRDefault="00823353">
            <w:pPr>
              <w:rPr>
                <w:rFonts w:ascii="Calibri" w:eastAsia="Calibri" w:hAnsi="Calibri" w:cs="Calibri"/>
                <w:sz w:val="22"/>
                <w:szCs w:val="22"/>
              </w:rPr>
            </w:pPr>
          </w:p>
        </w:tc>
        <w:tc>
          <w:tcPr>
            <w:tcW w:w="1770" w:type="dxa"/>
            <w:tcBorders>
              <w:top w:val="single" w:sz="4" w:space="0" w:color="000000"/>
              <w:left w:val="single" w:sz="4" w:space="0" w:color="000000"/>
              <w:bottom w:val="single" w:sz="4" w:space="0" w:color="000000"/>
              <w:right w:val="single" w:sz="4" w:space="0" w:color="000000"/>
            </w:tcBorders>
          </w:tcPr>
          <w:p w14:paraId="70DCEEC6"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1200" w:type="dxa"/>
            <w:tcBorders>
              <w:top w:val="single" w:sz="4" w:space="0" w:color="000000"/>
              <w:left w:val="single" w:sz="4" w:space="0" w:color="000000"/>
              <w:bottom w:val="single" w:sz="4" w:space="0" w:color="000000"/>
              <w:right w:val="single" w:sz="4" w:space="0" w:color="000000"/>
            </w:tcBorders>
          </w:tcPr>
          <w:p w14:paraId="66C12653"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1530" w:type="dxa"/>
            <w:tcBorders>
              <w:top w:val="single" w:sz="4" w:space="0" w:color="000000"/>
              <w:left w:val="single" w:sz="4" w:space="0" w:color="000000"/>
              <w:bottom w:val="single" w:sz="4" w:space="0" w:color="000000"/>
              <w:right w:val="single" w:sz="4" w:space="0" w:color="000000"/>
            </w:tcBorders>
          </w:tcPr>
          <w:p w14:paraId="1AE83CDC"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2760" w:type="dxa"/>
            <w:tcBorders>
              <w:top w:val="single" w:sz="4" w:space="0" w:color="000000"/>
              <w:left w:val="single" w:sz="4" w:space="0" w:color="000000"/>
              <w:bottom w:val="single" w:sz="4" w:space="0" w:color="000000"/>
              <w:right w:val="single" w:sz="4" w:space="0" w:color="000000"/>
            </w:tcBorders>
          </w:tcPr>
          <w:p w14:paraId="5A737D51"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1335" w:type="dxa"/>
            <w:tcBorders>
              <w:top w:val="single" w:sz="4" w:space="0" w:color="000000"/>
              <w:left w:val="single" w:sz="4" w:space="0" w:color="000000"/>
              <w:bottom w:val="single" w:sz="4" w:space="0" w:color="000000"/>
              <w:right w:val="single" w:sz="4" w:space="0" w:color="000000"/>
            </w:tcBorders>
          </w:tcPr>
          <w:p w14:paraId="1B9B6B83"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r>
      <w:tr w:rsidR="00823353" w14:paraId="77BD8D28" w14:textId="77777777">
        <w:trPr>
          <w:trHeight w:val="480"/>
        </w:trPr>
        <w:tc>
          <w:tcPr>
            <w:tcW w:w="2460" w:type="dxa"/>
            <w:tcBorders>
              <w:top w:val="single" w:sz="4" w:space="0" w:color="000000"/>
              <w:left w:val="single" w:sz="4" w:space="0" w:color="000000"/>
              <w:bottom w:val="single" w:sz="4" w:space="0" w:color="000000"/>
              <w:right w:val="single" w:sz="4" w:space="0" w:color="000000"/>
            </w:tcBorders>
          </w:tcPr>
          <w:p w14:paraId="0555009D" w14:textId="77777777" w:rsidR="00823353" w:rsidRDefault="00FF5AFA">
            <w:pPr>
              <w:rPr>
                <w:rFonts w:ascii="Calibri" w:eastAsia="Calibri" w:hAnsi="Calibri" w:cs="Calibri"/>
                <w:sz w:val="22"/>
                <w:szCs w:val="22"/>
              </w:rPr>
            </w:pPr>
            <w:r>
              <w:rPr>
                <w:rFonts w:ascii="Calibri" w:eastAsia="Calibri" w:hAnsi="Calibri" w:cs="Calibri"/>
                <w:sz w:val="22"/>
                <w:szCs w:val="22"/>
              </w:rPr>
              <w:t xml:space="preserve">Week 4        </w:t>
            </w:r>
          </w:p>
          <w:p w14:paraId="29054920" w14:textId="77777777" w:rsidR="00823353" w:rsidRDefault="00823353">
            <w:pPr>
              <w:rPr>
                <w:rFonts w:ascii="Calibri" w:eastAsia="Calibri" w:hAnsi="Calibri" w:cs="Calibri"/>
                <w:sz w:val="22"/>
                <w:szCs w:val="22"/>
              </w:rPr>
            </w:pPr>
          </w:p>
        </w:tc>
        <w:tc>
          <w:tcPr>
            <w:tcW w:w="1770" w:type="dxa"/>
            <w:tcBorders>
              <w:top w:val="single" w:sz="4" w:space="0" w:color="000000"/>
              <w:left w:val="single" w:sz="4" w:space="0" w:color="000000"/>
              <w:bottom w:val="single" w:sz="4" w:space="0" w:color="000000"/>
              <w:right w:val="single" w:sz="4" w:space="0" w:color="000000"/>
            </w:tcBorders>
          </w:tcPr>
          <w:p w14:paraId="4AD30C0B"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1200" w:type="dxa"/>
            <w:tcBorders>
              <w:top w:val="single" w:sz="4" w:space="0" w:color="000000"/>
              <w:left w:val="single" w:sz="4" w:space="0" w:color="000000"/>
              <w:bottom w:val="single" w:sz="4" w:space="0" w:color="000000"/>
              <w:right w:val="single" w:sz="4" w:space="0" w:color="000000"/>
            </w:tcBorders>
          </w:tcPr>
          <w:p w14:paraId="1D81DD69"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1530" w:type="dxa"/>
            <w:tcBorders>
              <w:top w:val="single" w:sz="4" w:space="0" w:color="000000"/>
              <w:left w:val="single" w:sz="4" w:space="0" w:color="000000"/>
              <w:bottom w:val="single" w:sz="4" w:space="0" w:color="000000"/>
              <w:right w:val="single" w:sz="4" w:space="0" w:color="000000"/>
            </w:tcBorders>
          </w:tcPr>
          <w:p w14:paraId="1A17CFB3"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2760" w:type="dxa"/>
            <w:tcBorders>
              <w:top w:val="single" w:sz="4" w:space="0" w:color="000000"/>
              <w:left w:val="single" w:sz="4" w:space="0" w:color="000000"/>
              <w:bottom w:val="single" w:sz="4" w:space="0" w:color="000000"/>
              <w:right w:val="single" w:sz="4" w:space="0" w:color="000000"/>
            </w:tcBorders>
          </w:tcPr>
          <w:p w14:paraId="1E87D59B"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1335" w:type="dxa"/>
            <w:tcBorders>
              <w:top w:val="single" w:sz="4" w:space="0" w:color="000000"/>
              <w:left w:val="single" w:sz="4" w:space="0" w:color="000000"/>
              <w:bottom w:val="single" w:sz="4" w:space="0" w:color="000000"/>
              <w:right w:val="single" w:sz="4" w:space="0" w:color="000000"/>
            </w:tcBorders>
          </w:tcPr>
          <w:p w14:paraId="5C1A4B09"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r>
      <w:tr w:rsidR="00823353" w14:paraId="7A47F55A" w14:textId="77777777">
        <w:trPr>
          <w:trHeight w:val="480"/>
        </w:trPr>
        <w:tc>
          <w:tcPr>
            <w:tcW w:w="2460" w:type="dxa"/>
            <w:tcBorders>
              <w:top w:val="single" w:sz="4" w:space="0" w:color="000000"/>
              <w:left w:val="single" w:sz="4" w:space="0" w:color="000000"/>
              <w:bottom w:val="single" w:sz="4" w:space="0" w:color="000000"/>
              <w:right w:val="single" w:sz="4" w:space="0" w:color="000000"/>
            </w:tcBorders>
          </w:tcPr>
          <w:p w14:paraId="3DDD1F28" w14:textId="77777777" w:rsidR="00823353" w:rsidRDefault="00FF5AFA">
            <w:pPr>
              <w:rPr>
                <w:rFonts w:ascii="Calibri" w:eastAsia="Calibri" w:hAnsi="Calibri" w:cs="Calibri"/>
                <w:sz w:val="22"/>
                <w:szCs w:val="22"/>
              </w:rPr>
            </w:pPr>
            <w:r>
              <w:rPr>
                <w:rFonts w:ascii="Calibri" w:eastAsia="Calibri" w:hAnsi="Calibri" w:cs="Calibri"/>
                <w:sz w:val="22"/>
                <w:szCs w:val="22"/>
              </w:rPr>
              <w:t xml:space="preserve">Week 5  </w:t>
            </w:r>
          </w:p>
          <w:p w14:paraId="67012376" w14:textId="77777777" w:rsidR="00823353" w:rsidRDefault="00823353">
            <w:pPr>
              <w:rPr>
                <w:rFonts w:ascii="Calibri" w:eastAsia="Calibri" w:hAnsi="Calibri" w:cs="Calibri"/>
                <w:sz w:val="22"/>
                <w:szCs w:val="22"/>
              </w:rPr>
            </w:pPr>
          </w:p>
        </w:tc>
        <w:tc>
          <w:tcPr>
            <w:tcW w:w="1770" w:type="dxa"/>
            <w:tcBorders>
              <w:top w:val="single" w:sz="4" w:space="0" w:color="000000"/>
              <w:left w:val="single" w:sz="4" w:space="0" w:color="000000"/>
              <w:bottom w:val="single" w:sz="4" w:space="0" w:color="000000"/>
              <w:right w:val="single" w:sz="4" w:space="0" w:color="000000"/>
            </w:tcBorders>
          </w:tcPr>
          <w:p w14:paraId="31BA4F38"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1200" w:type="dxa"/>
            <w:tcBorders>
              <w:top w:val="single" w:sz="4" w:space="0" w:color="000000"/>
              <w:left w:val="single" w:sz="4" w:space="0" w:color="000000"/>
              <w:bottom w:val="single" w:sz="4" w:space="0" w:color="000000"/>
              <w:right w:val="single" w:sz="4" w:space="0" w:color="000000"/>
            </w:tcBorders>
          </w:tcPr>
          <w:p w14:paraId="537DD9A8"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1530" w:type="dxa"/>
            <w:tcBorders>
              <w:top w:val="single" w:sz="4" w:space="0" w:color="000000"/>
              <w:left w:val="single" w:sz="4" w:space="0" w:color="000000"/>
              <w:bottom w:val="single" w:sz="4" w:space="0" w:color="000000"/>
              <w:right w:val="single" w:sz="4" w:space="0" w:color="000000"/>
            </w:tcBorders>
          </w:tcPr>
          <w:p w14:paraId="1E13D25B"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2760" w:type="dxa"/>
            <w:tcBorders>
              <w:top w:val="single" w:sz="4" w:space="0" w:color="000000"/>
              <w:left w:val="single" w:sz="4" w:space="0" w:color="000000"/>
              <w:bottom w:val="single" w:sz="4" w:space="0" w:color="000000"/>
              <w:right w:val="single" w:sz="4" w:space="0" w:color="000000"/>
            </w:tcBorders>
          </w:tcPr>
          <w:p w14:paraId="7979BC1B"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1335" w:type="dxa"/>
            <w:tcBorders>
              <w:top w:val="single" w:sz="4" w:space="0" w:color="000000"/>
              <w:left w:val="single" w:sz="4" w:space="0" w:color="000000"/>
              <w:bottom w:val="single" w:sz="4" w:space="0" w:color="000000"/>
              <w:right w:val="single" w:sz="4" w:space="0" w:color="000000"/>
            </w:tcBorders>
          </w:tcPr>
          <w:p w14:paraId="4E3249D9"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r>
      <w:tr w:rsidR="00823353" w14:paraId="63F36C31" w14:textId="77777777">
        <w:trPr>
          <w:trHeight w:val="480"/>
        </w:trPr>
        <w:tc>
          <w:tcPr>
            <w:tcW w:w="2460" w:type="dxa"/>
            <w:tcBorders>
              <w:top w:val="single" w:sz="4" w:space="0" w:color="000000"/>
              <w:left w:val="single" w:sz="4" w:space="0" w:color="000000"/>
              <w:bottom w:val="single" w:sz="4" w:space="0" w:color="000000"/>
              <w:right w:val="single" w:sz="4" w:space="0" w:color="000000"/>
            </w:tcBorders>
          </w:tcPr>
          <w:p w14:paraId="359C70A3" w14:textId="77777777" w:rsidR="00823353" w:rsidRDefault="00FF5AFA">
            <w:pPr>
              <w:rPr>
                <w:rFonts w:ascii="Calibri" w:eastAsia="Calibri" w:hAnsi="Calibri" w:cs="Calibri"/>
                <w:sz w:val="22"/>
                <w:szCs w:val="22"/>
              </w:rPr>
            </w:pPr>
            <w:r>
              <w:rPr>
                <w:rFonts w:ascii="Calibri" w:eastAsia="Calibri" w:hAnsi="Calibri" w:cs="Calibri"/>
                <w:sz w:val="22"/>
                <w:szCs w:val="22"/>
              </w:rPr>
              <w:t xml:space="preserve">Week 6       </w:t>
            </w:r>
          </w:p>
          <w:p w14:paraId="4D99E944" w14:textId="77777777" w:rsidR="00823353" w:rsidRDefault="00823353">
            <w:pPr>
              <w:rPr>
                <w:rFonts w:ascii="Calibri" w:eastAsia="Calibri" w:hAnsi="Calibri" w:cs="Calibri"/>
                <w:sz w:val="22"/>
                <w:szCs w:val="22"/>
              </w:rPr>
            </w:pPr>
          </w:p>
        </w:tc>
        <w:tc>
          <w:tcPr>
            <w:tcW w:w="1770" w:type="dxa"/>
            <w:tcBorders>
              <w:top w:val="single" w:sz="4" w:space="0" w:color="000000"/>
              <w:left w:val="single" w:sz="4" w:space="0" w:color="000000"/>
              <w:bottom w:val="single" w:sz="4" w:space="0" w:color="000000"/>
              <w:right w:val="single" w:sz="4" w:space="0" w:color="000000"/>
            </w:tcBorders>
          </w:tcPr>
          <w:p w14:paraId="2496BD8E"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1200" w:type="dxa"/>
            <w:tcBorders>
              <w:top w:val="single" w:sz="4" w:space="0" w:color="000000"/>
              <w:left w:val="single" w:sz="4" w:space="0" w:color="000000"/>
              <w:bottom w:val="single" w:sz="4" w:space="0" w:color="000000"/>
              <w:right w:val="single" w:sz="4" w:space="0" w:color="000000"/>
            </w:tcBorders>
          </w:tcPr>
          <w:p w14:paraId="45F2C0FC"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1530" w:type="dxa"/>
            <w:tcBorders>
              <w:top w:val="single" w:sz="4" w:space="0" w:color="000000"/>
              <w:left w:val="single" w:sz="4" w:space="0" w:color="000000"/>
              <w:bottom w:val="single" w:sz="4" w:space="0" w:color="000000"/>
              <w:right w:val="single" w:sz="4" w:space="0" w:color="000000"/>
            </w:tcBorders>
          </w:tcPr>
          <w:p w14:paraId="0CE25991"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2760" w:type="dxa"/>
            <w:tcBorders>
              <w:top w:val="single" w:sz="4" w:space="0" w:color="000000"/>
              <w:left w:val="single" w:sz="4" w:space="0" w:color="000000"/>
              <w:bottom w:val="single" w:sz="4" w:space="0" w:color="000000"/>
              <w:right w:val="single" w:sz="4" w:space="0" w:color="000000"/>
            </w:tcBorders>
          </w:tcPr>
          <w:p w14:paraId="6292D73B"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1335" w:type="dxa"/>
            <w:tcBorders>
              <w:top w:val="single" w:sz="4" w:space="0" w:color="000000"/>
              <w:left w:val="single" w:sz="4" w:space="0" w:color="000000"/>
              <w:bottom w:val="single" w:sz="4" w:space="0" w:color="000000"/>
              <w:right w:val="single" w:sz="4" w:space="0" w:color="000000"/>
            </w:tcBorders>
          </w:tcPr>
          <w:p w14:paraId="3657DE2E"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r>
      <w:tr w:rsidR="00823353" w14:paraId="63FC887A" w14:textId="77777777">
        <w:trPr>
          <w:trHeight w:val="480"/>
        </w:trPr>
        <w:tc>
          <w:tcPr>
            <w:tcW w:w="2460" w:type="dxa"/>
            <w:tcBorders>
              <w:top w:val="single" w:sz="4" w:space="0" w:color="000000"/>
              <w:left w:val="single" w:sz="4" w:space="0" w:color="000000"/>
              <w:bottom w:val="single" w:sz="4" w:space="0" w:color="000000"/>
              <w:right w:val="single" w:sz="4" w:space="0" w:color="000000"/>
            </w:tcBorders>
          </w:tcPr>
          <w:p w14:paraId="0C8A79B5" w14:textId="77777777" w:rsidR="00823353" w:rsidRDefault="00FF5AFA">
            <w:pPr>
              <w:rPr>
                <w:rFonts w:ascii="Calibri" w:eastAsia="Calibri" w:hAnsi="Calibri" w:cs="Calibri"/>
                <w:sz w:val="22"/>
                <w:szCs w:val="22"/>
              </w:rPr>
            </w:pPr>
            <w:r>
              <w:rPr>
                <w:rFonts w:ascii="Calibri" w:eastAsia="Calibri" w:hAnsi="Calibri" w:cs="Calibri"/>
                <w:sz w:val="22"/>
                <w:szCs w:val="22"/>
              </w:rPr>
              <w:t xml:space="preserve">Week 7          </w:t>
            </w:r>
          </w:p>
          <w:p w14:paraId="376BC96E" w14:textId="77777777" w:rsidR="00823353" w:rsidRDefault="00823353">
            <w:pPr>
              <w:rPr>
                <w:rFonts w:ascii="Calibri" w:eastAsia="Calibri" w:hAnsi="Calibri" w:cs="Calibri"/>
                <w:sz w:val="22"/>
                <w:szCs w:val="22"/>
              </w:rPr>
            </w:pPr>
          </w:p>
        </w:tc>
        <w:tc>
          <w:tcPr>
            <w:tcW w:w="1770" w:type="dxa"/>
            <w:tcBorders>
              <w:top w:val="single" w:sz="4" w:space="0" w:color="000000"/>
              <w:left w:val="single" w:sz="4" w:space="0" w:color="000000"/>
              <w:bottom w:val="single" w:sz="4" w:space="0" w:color="000000"/>
              <w:right w:val="single" w:sz="4" w:space="0" w:color="000000"/>
            </w:tcBorders>
          </w:tcPr>
          <w:p w14:paraId="3D1B4F09"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1200" w:type="dxa"/>
            <w:tcBorders>
              <w:top w:val="single" w:sz="4" w:space="0" w:color="000000"/>
              <w:left w:val="single" w:sz="4" w:space="0" w:color="000000"/>
              <w:bottom w:val="single" w:sz="4" w:space="0" w:color="000000"/>
              <w:right w:val="single" w:sz="4" w:space="0" w:color="000000"/>
            </w:tcBorders>
          </w:tcPr>
          <w:p w14:paraId="5BB3F073"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1530" w:type="dxa"/>
            <w:tcBorders>
              <w:top w:val="single" w:sz="4" w:space="0" w:color="000000"/>
              <w:left w:val="single" w:sz="4" w:space="0" w:color="000000"/>
              <w:bottom w:val="single" w:sz="4" w:space="0" w:color="000000"/>
              <w:right w:val="single" w:sz="4" w:space="0" w:color="000000"/>
            </w:tcBorders>
          </w:tcPr>
          <w:p w14:paraId="211C4000"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2760" w:type="dxa"/>
            <w:tcBorders>
              <w:top w:val="single" w:sz="4" w:space="0" w:color="000000"/>
              <w:left w:val="single" w:sz="4" w:space="0" w:color="000000"/>
              <w:bottom w:val="single" w:sz="4" w:space="0" w:color="000000"/>
              <w:right w:val="single" w:sz="4" w:space="0" w:color="000000"/>
            </w:tcBorders>
          </w:tcPr>
          <w:p w14:paraId="53CFF9C5"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1335" w:type="dxa"/>
            <w:tcBorders>
              <w:top w:val="single" w:sz="4" w:space="0" w:color="000000"/>
              <w:left w:val="single" w:sz="4" w:space="0" w:color="000000"/>
              <w:bottom w:val="single" w:sz="4" w:space="0" w:color="000000"/>
              <w:right w:val="single" w:sz="4" w:space="0" w:color="000000"/>
            </w:tcBorders>
          </w:tcPr>
          <w:p w14:paraId="6CADD620"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r>
      <w:tr w:rsidR="00823353" w14:paraId="648C9A1E" w14:textId="77777777">
        <w:trPr>
          <w:trHeight w:val="480"/>
        </w:trPr>
        <w:tc>
          <w:tcPr>
            <w:tcW w:w="2460" w:type="dxa"/>
            <w:tcBorders>
              <w:top w:val="single" w:sz="4" w:space="0" w:color="000000"/>
              <w:left w:val="single" w:sz="4" w:space="0" w:color="000000"/>
              <w:bottom w:val="single" w:sz="4" w:space="0" w:color="000000"/>
              <w:right w:val="single" w:sz="4" w:space="0" w:color="000000"/>
            </w:tcBorders>
          </w:tcPr>
          <w:p w14:paraId="6A0C9E17" w14:textId="77777777" w:rsidR="00823353" w:rsidRDefault="00FF5AFA">
            <w:pPr>
              <w:rPr>
                <w:rFonts w:ascii="Calibri" w:eastAsia="Calibri" w:hAnsi="Calibri" w:cs="Calibri"/>
                <w:sz w:val="22"/>
                <w:szCs w:val="22"/>
              </w:rPr>
            </w:pPr>
            <w:r>
              <w:rPr>
                <w:rFonts w:ascii="Calibri" w:eastAsia="Calibri" w:hAnsi="Calibri" w:cs="Calibri"/>
                <w:sz w:val="22"/>
                <w:szCs w:val="22"/>
              </w:rPr>
              <w:t xml:space="preserve">Week 8         </w:t>
            </w:r>
          </w:p>
          <w:p w14:paraId="0119B62B" w14:textId="77777777" w:rsidR="00823353" w:rsidRDefault="00823353">
            <w:pPr>
              <w:rPr>
                <w:rFonts w:ascii="Calibri" w:eastAsia="Calibri" w:hAnsi="Calibri" w:cs="Calibri"/>
                <w:sz w:val="22"/>
                <w:szCs w:val="22"/>
              </w:rPr>
            </w:pPr>
          </w:p>
        </w:tc>
        <w:tc>
          <w:tcPr>
            <w:tcW w:w="1770" w:type="dxa"/>
            <w:tcBorders>
              <w:top w:val="single" w:sz="4" w:space="0" w:color="000000"/>
              <w:left w:val="single" w:sz="4" w:space="0" w:color="000000"/>
              <w:bottom w:val="single" w:sz="4" w:space="0" w:color="000000"/>
              <w:right w:val="single" w:sz="4" w:space="0" w:color="000000"/>
            </w:tcBorders>
          </w:tcPr>
          <w:p w14:paraId="526E52FB"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1200" w:type="dxa"/>
            <w:tcBorders>
              <w:top w:val="single" w:sz="4" w:space="0" w:color="000000"/>
              <w:left w:val="single" w:sz="4" w:space="0" w:color="000000"/>
              <w:bottom w:val="single" w:sz="4" w:space="0" w:color="000000"/>
              <w:right w:val="single" w:sz="4" w:space="0" w:color="000000"/>
            </w:tcBorders>
          </w:tcPr>
          <w:p w14:paraId="6D724C56"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1530" w:type="dxa"/>
            <w:tcBorders>
              <w:top w:val="single" w:sz="4" w:space="0" w:color="000000"/>
              <w:left w:val="single" w:sz="4" w:space="0" w:color="000000"/>
              <w:bottom w:val="single" w:sz="4" w:space="0" w:color="000000"/>
              <w:right w:val="single" w:sz="4" w:space="0" w:color="000000"/>
            </w:tcBorders>
          </w:tcPr>
          <w:p w14:paraId="54E76CC9"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2760" w:type="dxa"/>
            <w:tcBorders>
              <w:top w:val="single" w:sz="4" w:space="0" w:color="000000"/>
              <w:left w:val="single" w:sz="4" w:space="0" w:color="000000"/>
              <w:bottom w:val="single" w:sz="4" w:space="0" w:color="000000"/>
              <w:right w:val="single" w:sz="4" w:space="0" w:color="000000"/>
            </w:tcBorders>
          </w:tcPr>
          <w:p w14:paraId="4D454A70"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1335" w:type="dxa"/>
            <w:tcBorders>
              <w:top w:val="single" w:sz="4" w:space="0" w:color="000000"/>
              <w:left w:val="single" w:sz="4" w:space="0" w:color="000000"/>
              <w:bottom w:val="single" w:sz="4" w:space="0" w:color="000000"/>
              <w:right w:val="single" w:sz="4" w:space="0" w:color="000000"/>
            </w:tcBorders>
          </w:tcPr>
          <w:p w14:paraId="76458858"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r>
      <w:tr w:rsidR="00823353" w14:paraId="027196CE" w14:textId="77777777">
        <w:trPr>
          <w:trHeight w:val="520"/>
        </w:trPr>
        <w:tc>
          <w:tcPr>
            <w:tcW w:w="2460" w:type="dxa"/>
            <w:tcBorders>
              <w:top w:val="single" w:sz="4" w:space="0" w:color="000000"/>
              <w:left w:val="single" w:sz="4" w:space="0" w:color="000000"/>
              <w:bottom w:val="single" w:sz="4" w:space="0" w:color="000000"/>
              <w:right w:val="single" w:sz="4" w:space="0" w:color="000000"/>
            </w:tcBorders>
          </w:tcPr>
          <w:p w14:paraId="01015E5F" w14:textId="77777777" w:rsidR="00823353" w:rsidRDefault="00FF5AFA">
            <w:pPr>
              <w:rPr>
                <w:rFonts w:ascii="Calibri" w:eastAsia="Calibri" w:hAnsi="Calibri" w:cs="Calibri"/>
                <w:sz w:val="22"/>
                <w:szCs w:val="22"/>
              </w:rPr>
            </w:pPr>
            <w:r>
              <w:rPr>
                <w:rFonts w:ascii="Calibri" w:eastAsia="Calibri" w:hAnsi="Calibri" w:cs="Calibri"/>
                <w:sz w:val="22"/>
                <w:szCs w:val="22"/>
              </w:rPr>
              <w:t xml:space="preserve">Week 9        </w:t>
            </w:r>
          </w:p>
          <w:p w14:paraId="2C8E2473" w14:textId="77777777" w:rsidR="00823353" w:rsidRDefault="00823353">
            <w:pPr>
              <w:rPr>
                <w:rFonts w:ascii="Calibri" w:eastAsia="Calibri" w:hAnsi="Calibri" w:cs="Calibri"/>
                <w:sz w:val="22"/>
                <w:szCs w:val="22"/>
              </w:rPr>
            </w:pPr>
          </w:p>
        </w:tc>
        <w:tc>
          <w:tcPr>
            <w:tcW w:w="1770" w:type="dxa"/>
            <w:tcBorders>
              <w:top w:val="single" w:sz="4" w:space="0" w:color="000000"/>
              <w:left w:val="single" w:sz="4" w:space="0" w:color="000000"/>
              <w:bottom w:val="single" w:sz="4" w:space="0" w:color="000000"/>
              <w:right w:val="single" w:sz="4" w:space="0" w:color="000000"/>
            </w:tcBorders>
          </w:tcPr>
          <w:p w14:paraId="6419239F"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1200" w:type="dxa"/>
            <w:tcBorders>
              <w:top w:val="single" w:sz="4" w:space="0" w:color="000000"/>
              <w:left w:val="single" w:sz="4" w:space="0" w:color="000000"/>
              <w:bottom w:val="single" w:sz="4" w:space="0" w:color="000000"/>
              <w:right w:val="single" w:sz="4" w:space="0" w:color="000000"/>
            </w:tcBorders>
          </w:tcPr>
          <w:p w14:paraId="337879EB"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1530" w:type="dxa"/>
            <w:tcBorders>
              <w:top w:val="single" w:sz="4" w:space="0" w:color="000000"/>
              <w:left w:val="single" w:sz="4" w:space="0" w:color="000000"/>
              <w:bottom w:val="single" w:sz="4" w:space="0" w:color="000000"/>
              <w:right w:val="single" w:sz="4" w:space="0" w:color="000000"/>
            </w:tcBorders>
          </w:tcPr>
          <w:p w14:paraId="2FEA04CA"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2760" w:type="dxa"/>
            <w:tcBorders>
              <w:top w:val="single" w:sz="4" w:space="0" w:color="000000"/>
              <w:left w:val="single" w:sz="4" w:space="0" w:color="000000"/>
              <w:bottom w:val="single" w:sz="4" w:space="0" w:color="000000"/>
              <w:right w:val="single" w:sz="4" w:space="0" w:color="000000"/>
            </w:tcBorders>
          </w:tcPr>
          <w:p w14:paraId="3FC679BF"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1335" w:type="dxa"/>
            <w:tcBorders>
              <w:top w:val="single" w:sz="4" w:space="0" w:color="000000"/>
              <w:left w:val="single" w:sz="4" w:space="0" w:color="000000"/>
              <w:bottom w:val="single" w:sz="4" w:space="0" w:color="000000"/>
              <w:right w:val="single" w:sz="4" w:space="0" w:color="000000"/>
            </w:tcBorders>
          </w:tcPr>
          <w:p w14:paraId="3C396F5A"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r>
      <w:tr w:rsidR="00823353" w14:paraId="6E1CCE67" w14:textId="77777777">
        <w:trPr>
          <w:trHeight w:val="480"/>
        </w:trPr>
        <w:tc>
          <w:tcPr>
            <w:tcW w:w="2460" w:type="dxa"/>
            <w:tcBorders>
              <w:top w:val="single" w:sz="4" w:space="0" w:color="000000"/>
              <w:left w:val="single" w:sz="4" w:space="0" w:color="000000"/>
              <w:bottom w:val="single" w:sz="4" w:space="0" w:color="000000"/>
              <w:right w:val="single" w:sz="4" w:space="0" w:color="000000"/>
            </w:tcBorders>
          </w:tcPr>
          <w:p w14:paraId="5AB31EC6" w14:textId="77777777" w:rsidR="00823353" w:rsidRDefault="00FF5AFA">
            <w:pPr>
              <w:rPr>
                <w:rFonts w:ascii="Calibri" w:eastAsia="Calibri" w:hAnsi="Calibri" w:cs="Calibri"/>
                <w:sz w:val="22"/>
                <w:szCs w:val="22"/>
              </w:rPr>
            </w:pPr>
            <w:r>
              <w:rPr>
                <w:rFonts w:ascii="Calibri" w:eastAsia="Calibri" w:hAnsi="Calibri" w:cs="Calibri"/>
                <w:sz w:val="22"/>
                <w:szCs w:val="22"/>
              </w:rPr>
              <w:t xml:space="preserve">Week 10     </w:t>
            </w:r>
          </w:p>
          <w:p w14:paraId="24B065C7" w14:textId="77777777" w:rsidR="00823353" w:rsidRDefault="00823353">
            <w:pPr>
              <w:rPr>
                <w:rFonts w:ascii="Calibri" w:eastAsia="Calibri" w:hAnsi="Calibri" w:cs="Calibri"/>
                <w:sz w:val="22"/>
                <w:szCs w:val="22"/>
              </w:rPr>
            </w:pPr>
          </w:p>
        </w:tc>
        <w:tc>
          <w:tcPr>
            <w:tcW w:w="1770" w:type="dxa"/>
            <w:tcBorders>
              <w:top w:val="single" w:sz="4" w:space="0" w:color="000000"/>
              <w:left w:val="single" w:sz="4" w:space="0" w:color="000000"/>
              <w:bottom w:val="single" w:sz="4" w:space="0" w:color="000000"/>
              <w:right w:val="single" w:sz="4" w:space="0" w:color="000000"/>
            </w:tcBorders>
          </w:tcPr>
          <w:p w14:paraId="1E3D5797"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1200" w:type="dxa"/>
            <w:tcBorders>
              <w:top w:val="single" w:sz="4" w:space="0" w:color="000000"/>
              <w:left w:val="single" w:sz="4" w:space="0" w:color="000000"/>
              <w:bottom w:val="single" w:sz="4" w:space="0" w:color="000000"/>
              <w:right w:val="single" w:sz="4" w:space="0" w:color="000000"/>
            </w:tcBorders>
          </w:tcPr>
          <w:p w14:paraId="3255FC98"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1530" w:type="dxa"/>
            <w:tcBorders>
              <w:top w:val="single" w:sz="4" w:space="0" w:color="000000"/>
              <w:left w:val="single" w:sz="4" w:space="0" w:color="000000"/>
              <w:bottom w:val="single" w:sz="4" w:space="0" w:color="000000"/>
              <w:right w:val="single" w:sz="4" w:space="0" w:color="000000"/>
            </w:tcBorders>
          </w:tcPr>
          <w:p w14:paraId="27C82AA9"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2760" w:type="dxa"/>
            <w:tcBorders>
              <w:top w:val="single" w:sz="4" w:space="0" w:color="000000"/>
              <w:left w:val="single" w:sz="4" w:space="0" w:color="000000"/>
              <w:bottom w:val="single" w:sz="4" w:space="0" w:color="000000"/>
              <w:right w:val="single" w:sz="4" w:space="0" w:color="000000"/>
            </w:tcBorders>
          </w:tcPr>
          <w:p w14:paraId="45196E42"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1335" w:type="dxa"/>
            <w:tcBorders>
              <w:top w:val="single" w:sz="4" w:space="0" w:color="000000"/>
              <w:left w:val="single" w:sz="4" w:space="0" w:color="000000"/>
              <w:bottom w:val="single" w:sz="4" w:space="0" w:color="000000"/>
              <w:right w:val="single" w:sz="4" w:space="0" w:color="000000"/>
            </w:tcBorders>
          </w:tcPr>
          <w:p w14:paraId="7BA7C426"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r>
      <w:tr w:rsidR="00823353" w14:paraId="45C11985" w14:textId="77777777">
        <w:trPr>
          <w:trHeight w:val="480"/>
        </w:trPr>
        <w:tc>
          <w:tcPr>
            <w:tcW w:w="2460" w:type="dxa"/>
            <w:tcBorders>
              <w:top w:val="single" w:sz="4" w:space="0" w:color="000000"/>
              <w:left w:val="single" w:sz="4" w:space="0" w:color="000000"/>
              <w:bottom w:val="single" w:sz="4" w:space="0" w:color="000000"/>
              <w:right w:val="single" w:sz="4" w:space="0" w:color="000000"/>
            </w:tcBorders>
          </w:tcPr>
          <w:p w14:paraId="62273522" w14:textId="77777777" w:rsidR="00823353" w:rsidRDefault="00FF5AFA">
            <w:pPr>
              <w:rPr>
                <w:rFonts w:ascii="Calibri" w:eastAsia="Calibri" w:hAnsi="Calibri" w:cs="Calibri"/>
                <w:sz w:val="22"/>
                <w:szCs w:val="22"/>
              </w:rPr>
            </w:pPr>
            <w:r>
              <w:rPr>
                <w:rFonts w:ascii="Calibri" w:eastAsia="Calibri" w:hAnsi="Calibri" w:cs="Calibri"/>
                <w:sz w:val="22"/>
                <w:szCs w:val="22"/>
              </w:rPr>
              <w:t xml:space="preserve">Week 11     </w:t>
            </w:r>
          </w:p>
          <w:p w14:paraId="152E52F7" w14:textId="77777777" w:rsidR="00823353" w:rsidRDefault="00823353">
            <w:pPr>
              <w:rPr>
                <w:rFonts w:ascii="Calibri" w:eastAsia="Calibri" w:hAnsi="Calibri" w:cs="Calibri"/>
                <w:sz w:val="22"/>
                <w:szCs w:val="22"/>
              </w:rPr>
            </w:pPr>
          </w:p>
        </w:tc>
        <w:tc>
          <w:tcPr>
            <w:tcW w:w="1770" w:type="dxa"/>
            <w:tcBorders>
              <w:top w:val="single" w:sz="4" w:space="0" w:color="000000"/>
              <w:left w:val="single" w:sz="4" w:space="0" w:color="000000"/>
              <w:bottom w:val="single" w:sz="4" w:space="0" w:color="000000"/>
              <w:right w:val="single" w:sz="4" w:space="0" w:color="000000"/>
            </w:tcBorders>
          </w:tcPr>
          <w:p w14:paraId="2D3179A4"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1200" w:type="dxa"/>
            <w:tcBorders>
              <w:top w:val="single" w:sz="4" w:space="0" w:color="000000"/>
              <w:left w:val="single" w:sz="4" w:space="0" w:color="000000"/>
              <w:bottom w:val="single" w:sz="4" w:space="0" w:color="000000"/>
              <w:right w:val="single" w:sz="4" w:space="0" w:color="000000"/>
            </w:tcBorders>
          </w:tcPr>
          <w:p w14:paraId="5E144CFC"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1530" w:type="dxa"/>
            <w:tcBorders>
              <w:top w:val="single" w:sz="4" w:space="0" w:color="000000"/>
              <w:left w:val="single" w:sz="4" w:space="0" w:color="000000"/>
              <w:bottom w:val="single" w:sz="4" w:space="0" w:color="000000"/>
              <w:right w:val="single" w:sz="4" w:space="0" w:color="000000"/>
            </w:tcBorders>
          </w:tcPr>
          <w:p w14:paraId="4BDA5988"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2760" w:type="dxa"/>
            <w:tcBorders>
              <w:top w:val="single" w:sz="4" w:space="0" w:color="000000"/>
              <w:left w:val="single" w:sz="4" w:space="0" w:color="000000"/>
              <w:bottom w:val="single" w:sz="4" w:space="0" w:color="000000"/>
              <w:right w:val="single" w:sz="4" w:space="0" w:color="000000"/>
            </w:tcBorders>
          </w:tcPr>
          <w:p w14:paraId="12A98529"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1335" w:type="dxa"/>
            <w:tcBorders>
              <w:top w:val="single" w:sz="4" w:space="0" w:color="000000"/>
              <w:left w:val="single" w:sz="4" w:space="0" w:color="000000"/>
              <w:bottom w:val="single" w:sz="4" w:space="0" w:color="000000"/>
              <w:right w:val="single" w:sz="4" w:space="0" w:color="000000"/>
            </w:tcBorders>
          </w:tcPr>
          <w:p w14:paraId="0C6625B4"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r>
      <w:tr w:rsidR="00823353" w14:paraId="7CD3CCEA" w14:textId="77777777">
        <w:trPr>
          <w:trHeight w:val="420"/>
        </w:trPr>
        <w:tc>
          <w:tcPr>
            <w:tcW w:w="2460" w:type="dxa"/>
            <w:tcBorders>
              <w:top w:val="single" w:sz="4" w:space="0" w:color="000000"/>
              <w:left w:val="single" w:sz="4" w:space="0" w:color="000000"/>
              <w:bottom w:val="single" w:sz="4" w:space="0" w:color="000000"/>
              <w:right w:val="single" w:sz="4" w:space="0" w:color="000000"/>
            </w:tcBorders>
          </w:tcPr>
          <w:p w14:paraId="1BFCE6D3" w14:textId="77777777" w:rsidR="00823353" w:rsidRDefault="00FF5AFA">
            <w:pPr>
              <w:rPr>
                <w:rFonts w:ascii="Calibri" w:eastAsia="Calibri" w:hAnsi="Calibri" w:cs="Calibri"/>
                <w:sz w:val="22"/>
                <w:szCs w:val="22"/>
              </w:rPr>
            </w:pPr>
            <w:r>
              <w:rPr>
                <w:rFonts w:ascii="Calibri" w:eastAsia="Calibri" w:hAnsi="Calibri" w:cs="Calibri"/>
                <w:sz w:val="22"/>
                <w:szCs w:val="22"/>
              </w:rPr>
              <w:t xml:space="preserve">Week 12       </w:t>
            </w:r>
          </w:p>
          <w:p w14:paraId="502FE885" w14:textId="77777777" w:rsidR="00823353" w:rsidRDefault="00823353">
            <w:pPr>
              <w:rPr>
                <w:rFonts w:ascii="Calibri" w:eastAsia="Calibri" w:hAnsi="Calibri" w:cs="Calibri"/>
                <w:sz w:val="22"/>
                <w:szCs w:val="22"/>
              </w:rPr>
            </w:pPr>
          </w:p>
        </w:tc>
        <w:tc>
          <w:tcPr>
            <w:tcW w:w="1770" w:type="dxa"/>
            <w:tcBorders>
              <w:top w:val="single" w:sz="4" w:space="0" w:color="000000"/>
              <w:left w:val="single" w:sz="4" w:space="0" w:color="000000"/>
              <w:bottom w:val="single" w:sz="4" w:space="0" w:color="000000"/>
              <w:right w:val="single" w:sz="4" w:space="0" w:color="000000"/>
            </w:tcBorders>
          </w:tcPr>
          <w:p w14:paraId="58F8152D"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1200" w:type="dxa"/>
            <w:tcBorders>
              <w:top w:val="single" w:sz="4" w:space="0" w:color="000000"/>
              <w:left w:val="single" w:sz="4" w:space="0" w:color="000000"/>
              <w:bottom w:val="single" w:sz="4" w:space="0" w:color="000000"/>
              <w:right w:val="single" w:sz="4" w:space="0" w:color="000000"/>
            </w:tcBorders>
          </w:tcPr>
          <w:p w14:paraId="4051378A"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1530" w:type="dxa"/>
            <w:tcBorders>
              <w:top w:val="single" w:sz="4" w:space="0" w:color="000000"/>
              <w:left w:val="single" w:sz="4" w:space="0" w:color="000000"/>
              <w:bottom w:val="single" w:sz="4" w:space="0" w:color="000000"/>
              <w:right w:val="single" w:sz="4" w:space="0" w:color="000000"/>
            </w:tcBorders>
          </w:tcPr>
          <w:p w14:paraId="06CC7AF5"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2760" w:type="dxa"/>
            <w:tcBorders>
              <w:top w:val="single" w:sz="4" w:space="0" w:color="000000"/>
              <w:left w:val="single" w:sz="4" w:space="0" w:color="000000"/>
              <w:bottom w:val="single" w:sz="4" w:space="0" w:color="000000"/>
              <w:right w:val="single" w:sz="4" w:space="0" w:color="000000"/>
            </w:tcBorders>
          </w:tcPr>
          <w:p w14:paraId="6D95C9F7"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1335" w:type="dxa"/>
            <w:tcBorders>
              <w:top w:val="single" w:sz="4" w:space="0" w:color="000000"/>
              <w:left w:val="single" w:sz="4" w:space="0" w:color="000000"/>
              <w:bottom w:val="single" w:sz="4" w:space="0" w:color="000000"/>
              <w:right w:val="single" w:sz="4" w:space="0" w:color="000000"/>
            </w:tcBorders>
          </w:tcPr>
          <w:p w14:paraId="2671F514"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r>
      <w:tr w:rsidR="00823353" w14:paraId="7DFC3B4B" w14:textId="77777777">
        <w:trPr>
          <w:trHeight w:val="680"/>
        </w:trPr>
        <w:tc>
          <w:tcPr>
            <w:tcW w:w="2460" w:type="dxa"/>
            <w:tcBorders>
              <w:top w:val="single" w:sz="4" w:space="0" w:color="000000"/>
              <w:left w:val="single" w:sz="4" w:space="0" w:color="000000"/>
              <w:bottom w:val="single" w:sz="4" w:space="0" w:color="000000"/>
              <w:right w:val="single" w:sz="4" w:space="0" w:color="000000"/>
            </w:tcBorders>
          </w:tcPr>
          <w:p w14:paraId="6469263D" w14:textId="77777777" w:rsidR="00823353" w:rsidRDefault="00FF5AFA">
            <w:pPr>
              <w:rPr>
                <w:rFonts w:ascii="Calibri" w:eastAsia="Calibri" w:hAnsi="Calibri" w:cs="Calibri"/>
                <w:sz w:val="22"/>
                <w:szCs w:val="22"/>
              </w:rPr>
            </w:pPr>
            <w:r>
              <w:rPr>
                <w:rFonts w:ascii="Calibri" w:eastAsia="Calibri" w:hAnsi="Calibri" w:cs="Calibri"/>
                <w:sz w:val="22"/>
                <w:szCs w:val="22"/>
              </w:rPr>
              <w:t>* Extra Hours: for students who started earlier than Week 1</w:t>
            </w:r>
          </w:p>
        </w:tc>
        <w:tc>
          <w:tcPr>
            <w:tcW w:w="1770" w:type="dxa"/>
            <w:tcBorders>
              <w:top w:val="single" w:sz="4" w:space="0" w:color="000000"/>
              <w:left w:val="single" w:sz="4" w:space="0" w:color="000000"/>
              <w:bottom w:val="single" w:sz="4" w:space="0" w:color="000000"/>
              <w:right w:val="single" w:sz="4" w:space="0" w:color="000000"/>
            </w:tcBorders>
          </w:tcPr>
          <w:p w14:paraId="30ECEE78"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1200" w:type="dxa"/>
            <w:tcBorders>
              <w:top w:val="single" w:sz="4" w:space="0" w:color="000000"/>
              <w:left w:val="single" w:sz="4" w:space="0" w:color="000000"/>
              <w:bottom w:val="single" w:sz="4" w:space="0" w:color="000000"/>
              <w:right w:val="single" w:sz="4" w:space="0" w:color="000000"/>
            </w:tcBorders>
          </w:tcPr>
          <w:p w14:paraId="0C85322F"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1530" w:type="dxa"/>
            <w:tcBorders>
              <w:top w:val="single" w:sz="4" w:space="0" w:color="000000"/>
              <w:left w:val="single" w:sz="4" w:space="0" w:color="000000"/>
              <w:bottom w:val="single" w:sz="4" w:space="0" w:color="000000"/>
              <w:right w:val="single" w:sz="4" w:space="0" w:color="000000"/>
            </w:tcBorders>
          </w:tcPr>
          <w:p w14:paraId="6CE2FE94"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2760" w:type="dxa"/>
            <w:tcBorders>
              <w:top w:val="single" w:sz="4" w:space="0" w:color="000000"/>
              <w:left w:val="single" w:sz="4" w:space="0" w:color="000000"/>
              <w:bottom w:val="single" w:sz="4" w:space="0" w:color="000000"/>
              <w:right w:val="single" w:sz="4" w:space="0" w:color="000000"/>
            </w:tcBorders>
          </w:tcPr>
          <w:p w14:paraId="5B4D54DF" w14:textId="77777777" w:rsidR="00823353" w:rsidRDefault="00FF5AFA">
            <w:pPr>
              <w:rPr>
                <w:rFonts w:ascii="Calibri" w:eastAsia="Calibri" w:hAnsi="Calibri" w:cs="Calibri"/>
                <w:sz w:val="22"/>
                <w:szCs w:val="22"/>
              </w:rPr>
            </w:pPr>
            <w:r>
              <w:rPr>
                <w:rFonts w:ascii="Calibri" w:eastAsia="Calibri" w:hAnsi="Calibri" w:cs="Calibri"/>
                <w:sz w:val="22"/>
                <w:szCs w:val="22"/>
              </w:rPr>
              <w:t> </w:t>
            </w:r>
          </w:p>
        </w:tc>
        <w:tc>
          <w:tcPr>
            <w:tcW w:w="1335" w:type="dxa"/>
            <w:tcBorders>
              <w:top w:val="single" w:sz="4" w:space="0" w:color="000000"/>
              <w:left w:val="single" w:sz="4" w:space="0" w:color="000000"/>
              <w:bottom w:val="single" w:sz="4" w:space="0" w:color="000000"/>
              <w:right w:val="single" w:sz="4" w:space="0" w:color="000000"/>
            </w:tcBorders>
          </w:tcPr>
          <w:p w14:paraId="40BDD870" w14:textId="77777777" w:rsidR="00823353" w:rsidRDefault="00FF5AFA">
            <w:pPr>
              <w:rPr>
                <w:rFonts w:ascii="Calibri" w:eastAsia="Calibri" w:hAnsi="Calibri" w:cs="Calibri"/>
                <w:sz w:val="22"/>
                <w:szCs w:val="22"/>
              </w:rPr>
            </w:pPr>
            <w:r>
              <w:rPr>
                <w:rFonts w:ascii="Calibri" w:eastAsia="Calibri" w:hAnsi="Calibri" w:cs="Calibri"/>
                <w:sz w:val="22"/>
                <w:szCs w:val="22"/>
              </w:rPr>
              <w:t> </w:t>
            </w:r>
          </w:p>
          <w:p w14:paraId="4E2509F8" w14:textId="77777777" w:rsidR="00823353" w:rsidRDefault="00823353">
            <w:pPr>
              <w:rPr>
                <w:rFonts w:ascii="Calibri" w:eastAsia="Calibri" w:hAnsi="Calibri" w:cs="Calibri"/>
                <w:sz w:val="22"/>
                <w:szCs w:val="22"/>
              </w:rPr>
            </w:pPr>
          </w:p>
        </w:tc>
      </w:tr>
      <w:tr w:rsidR="00823353" w14:paraId="0149EB88" w14:textId="77777777">
        <w:trPr>
          <w:trHeight w:val="420"/>
        </w:trPr>
        <w:tc>
          <w:tcPr>
            <w:tcW w:w="2460" w:type="dxa"/>
            <w:tcBorders>
              <w:top w:val="single" w:sz="4" w:space="0" w:color="000000"/>
              <w:left w:val="single" w:sz="4" w:space="0" w:color="000000"/>
              <w:bottom w:val="single" w:sz="4" w:space="0" w:color="000000"/>
              <w:right w:val="single" w:sz="4" w:space="0" w:color="000000"/>
            </w:tcBorders>
          </w:tcPr>
          <w:p w14:paraId="507BA208" w14:textId="77777777" w:rsidR="00823353" w:rsidRDefault="00FF5AFA">
            <w:pPr>
              <w:rPr>
                <w:rFonts w:ascii="Calibri" w:eastAsia="Calibri" w:hAnsi="Calibri" w:cs="Calibri"/>
                <w:sz w:val="22"/>
                <w:szCs w:val="22"/>
              </w:rPr>
            </w:pPr>
            <w:r>
              <w:rPr>
                <w:rFonts w:ascii="Calibri" w:eastAsia="Calibri" w:hAnsi="Calibri" w:cs="Calibri"/>
                <w:sz w:val="22"/>
                <w:szCs w:val="22"/>
              </w:rPr>
              <w:t>Week for Make-ups</w:t>
            </w:r>
          </w:p>
          <w:p w14:paraId="3203FB6D" w14:textId="77777777" w:rsidR="00823353" w:rsidRDefault="00823353">
            <w:pPr>
              <w:rPr>
                <w:rFonts w:ascii="Calibri" w:eastAsia="Calibri" w:hAnsi="Calibri" w:cs="Calibri"/>
                <w:sz w:val="22"/>
                <w:szCs w:val="22"/>
              </w:rPr>
            </w:pPr>
          </w:p>
        </w:tc>
        <w:tc>
          <w:tcPr>
            <w:tcW w:w="1770" w:type="dxa"/>
            <w:tcBorders>
              <w:top w:val="single" w:sz="4" w:space="0" w:color="000000"/>
              <w:left w:val="single" w:sz="4" w:space="0" w:color="000000"/>
              <w:bottom w:val="single" w:sz="4" w:space="0" w:color="000000"/>
              <w:right w:val="single" w:sz="4" w:space="0" w:color="000000"/>
            </w:tcBorders>
          </w:tcPr>
          <w:p w14:paraId="5DD15B5D" w14:textId="77777777" w:rsidR="00823353" w:rsidRDefault="00823353">
            <w:pPr>
              <w:rPr>
                <w:rFonts w:ascii="Calibri" w:eastAsia="Calibri" w:hAnsi="Calibri" w:cs="Calibri"/>
                <w:sz w:val="22"/>
                <w:szCs w:val="22"/>
              </w:rPr>
            </w:pPr>
          </w:p>
        </w:tc>
        <w:tc>
          <w:tcPr>
            <w:tcW w:w="1200" w:type="dxa"/>
            <w:tcBorders>
              <w:top w:val="single" w:sz="4" w:space="0" w:color="000000"/>
              <w:left w:val="single" w:sz="4" w:space="0" w:color="000000"/>
              <w:bottom w:val="single" w:sz="4" w:space="0" w:color="000000"/>
              <w:right w:val="single" w:sz="4" w:space="0" w:color="000000"/>
            </w:tcBorders>
          </w:tcPr>
          <w:p w14:paraId="43AAE5A9" w14:textId="77777777" w:rsidR="00823353" w:rsidRDefault="00823353">
            <w:pPr>
              <w:rPr>
                <w:rFonts w:ascii="Calibri" w:eastAsia="Calibri" w:hAnsi="Calibri" w:cs="Calibri"/>
                <w:sz w:val="22"/>
                <w:szCs w:val="22"/>
              </w:rPr>
            </w:pPr>
          </w:p>
        </w:tc>
        <w:tc>
          <w:tcPr>
            <w:tcW w:w="1530" w:type="dxa"/>
            <w:tcBorders>
              <w:top w:val="single" w:sz="4" w:space="0" w:color="000000"/>
              <w:left w:val="single" w:sz="4" w:space="0" w:color="000000"/>
              <w:bottom w:val="single" w:sz="4" w:space="0" w:color="000000"/>
              <w:right w:val="single" w:sz="4" w:space="0" w:color="000000"/>
            </w:tcBorders>
          </w:tcPr>
          <w:p w14:paraId="0E396D4C" w14:textId="77777777" w:rsidR="00823353" w:rsidRDefault="00823353">
            <w:pPr>
              <w:rPr>
                <w:rFonts w:ascii="Calibri" w:eastAsia="Calibri" w:hAnsi="Calibri" w:cs="Calibri"/>
                <w:sz w:val="22"/>
                <w:szCs w:val="22"/>
              </w:rPr>
            </w:pPr>
          </w:p>
        </w:tc>
        <w:tc>
          <w:tcPr>
            <w:tcW w:w="2760" w:type="dxa"/>
            <w:tcBorders>
              <w:top w:val="single" w:sz="4" w:space="0" w:color="000000"/>
              <w:left w:val="single" w:sz="4" w:space="0" w:color="000000"/>
              <w:bottom w:val="single" w:sz="4" w:space="0" w:color="000000"/>
              <w:right w:val="single" w:sz="4" w:space="0" w:color="000000"/>
            </w:tcBorders>
          </w:tcPr>
          <w:p w14:paraId="4C22BB79" w14:textId="77777777" w:rsidR="00823353" w:rsidRDefault="00823353">
            <w:pPr>
              <w:rPr>
                <w:rFonts w:ascii="Calibri" w:eastAsia="Calibri" w:hAnsi="Calibri" w:cs="Calibri"/>
                <w:sz w:val="22"/>
                <w:szCs w:val="22"/>
              </w:rPr>
            </w:pPr>
          </w:p>
        </w:tc>
        <w:tc>
          <w:tcPr>
            <w:tcW w:w="1335" w:type="dxa"/>
            <w:tcBorders>
              <w:top w:val="single" w:sz="4" w:space="0" w:color="000000"/>
              <w:left w:val="single" w:sz="4" w:space="0" w:color="000000"/>
              <w:bottom w:val="single" w:sz="4" w:space="0" w:color="000000"/>
              <w:right w:val="single" w:sz="4" w:space="0" w:color="000000"/>
            </w:tcBorders>
          </w:tcPr>
          <w:p w14:paraId="6B7EFA01" w14:textId="77777777" w:rsidR="00823353" w:rsidRDefault="00823353">
            <w:pPr>
              <w:rPr>
                <w:rFonts w:ascii="Calibri" w:eastAsia="Calibri" w:hAnsi="Calibri" w:cs="Calibri"/>
                <w:sz w:val="22"/>
                <w:szCs w:val="22"/>
              </w:rPr>
            </w:pPr>
          </w:p>
        </w:tc>
      </w:tr>
    </w:tbl>
    <w:p w14:paraId="0BDD7AEE" w14:textId="77777777" w:rsidR="00823353" w:rsidRDefault="00FF5AFA">
      <w:pPr>
        <w:ind w:left="-90"/>
        <w:rPr>
          <w:rFonts w:ascii="Calibri" w:eastAsia="Calibri" w:hAnsi="Calibri" w:cs="Calibri"/>
          <w:b/>
          <w:sz w:val="24"/>
          <w:szCs w:val="24"/>
        </w:rPr>
      </w:pPr>
      <w:r>
        <w:rPr>
          <w:rFonts w:ascii="Calibri" w:eastAsia="Calibri" w:hAnsi="Calibri" w:cs="Calibri"/>
          <w:b/>
          <w:sz w:val="24"/>
          <w:szCs w:val="24"/>
        </w:rPr>
        <w:tab/>
      </w:r>
    </w:p>
    <w:p w14:paraId="4AC1AA9E" w14:textId="77777777" w:rsidR="00823353" w:rsidRDefault="00FF5AFA">
      <w:pPr>
        <w:ind w:left="-90"/>
        <w:rPr>
          <w:rFonts w:ascii="Calibri" w:eastAsia="Calibri" w:hAnsi="Calibri" w:cs="Calibri"/>
          <w:sz w:val="24"/>
          <w:szCs w:val="24"/>
        </w:rPr>
      </w:pPr>
      <w:r>
        <w:rPr>
          <w:rFonts w:ascii="Calibri" w:eastAsia="Calibri" w:hAnsi="Calibri" w:cs="Calibri"/>
          <w:b/>
          <w:sz w:val="24"/>
          <w:szCs w:val="24"/>
        </w:rPr>
        <w:t xml:space="preserve">TOTAL NUMBER OF HOURS SERVED AT PLACEMENT: </w:t>
      </w:r>
      <w:r>
        <w:rPr>
          <w:noProof/>
        </w:rPr>
        <mc:AlternateContent>
          <mc:Choice Requires="wps">
            <w:drawing>
              <wp:anchor distT="0" distB="0" distL="114300" distR="114300" simplePos="0" relativeHeight="251661312" behindDoc="0" locked="0" layoutInCell="1" hidden="0" allowOverlap="1" wp14:anchorId="2E22BACD" wp14:editId="056519E7">
                <wp:simplePos x="0" y="0"/>
                <wp:positionH relativeFrom="column">
                  <wp:posOffset>4724400</wp:posOffset>
                </wp:positionH>
                <wp:positionV relativeFrom="paragraph">
                  <wp:posOffset>9525</wp:posOffset>
                </wp:positionV>
                <wp:extent cx="2006918" cy="21907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376990" y="3673955"/>
                          <a:ext cx="1938020" cy="2120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85D8D33" w14:textId="77777777" w:rsidR="00823353" w:rsidRDefault="00823353">
                            <w:pPr>
                              <w:textDirection w:val="btLr"/>
                            </w:pPr>
                          </w:p>
                          <w:p w14:paraId="77FEA17C" w14:textId="77777777" w:rsidR="00823353" w:rsidRDefault="00823353">
                            <w:pPr>
                              <w:textDirection w:val="btLr"/>
                            </w:pPr>
                          </w:p>
                        </w:txbxContent>
                      </wps:txbx>
                      <wps:bodyPr spcFirstLastPara="1" wrap="square" lIns="91425" tIns="45700" rIns="91425" bIns="45700" anchor="t" anchorCtr="0">
                        <a:noAutofit/>
                      </wps:bodyPr>
                    </wps:wsp>
                  </a:graphicData>
                </a:graphic>
              </wp:anchor>
            </w:drawing>
          </mc:Choice>
          <mc:Fallback>
            <w:pict>
              <v:rect w14:anchorId="2E22BACD" id="Rectangle 1" o:spid="_x0000_s1027" style="position:absolute;left:0;text-align:left;margin-left:372pt;margin-top:.75pt;width:158.0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">
                <v:stroke startarrowwidth="narrow" startarrowlength="short" endarrowwidth="narrow" endarrowlength="short"/>
                <v:textbox inset="91425emu,45700emu,91425emu,45700emu">
                  <w:txbxContent>
                    <w:p w14:paraId="385D8D33" w14:textId="77777777" w:rsidR="00823353" w:rsidRDefault="00823353">
                      <w:pPr>
                        <w:textDirection w:val="btLr"/>
                      </w:pPr>
                    </w:p>
                    <w:p w14:paraId="77FEA17C" w14:textId="77777777" w:rsidR="00823353" w:rsidRDefault="00823353">
                      <w:pPr>
                        <w:textDirection w:val="btLr"/>
                      </w:pPr>
                    </w:p>
                  </w:txbxContent>
                </v:textbox>
                <w10:wrap type="square"/>
              </v:rect>
            </w:pict>
          </mc:Fallback>
        </mc:AlternateContent>
      </w:r>
    </w:p>
    <w:p w14:paraId="02BB508C" w14:textId="77777777" w:rsidR="00823353" w:rsidRDefault="00823353">
      <w:pPr>
        <w:rPr>
          <w:rFonts w:ascii="Calibri" w:eastAsia="Calibri" w:hAnsi="Calibri" w:cs="Calibri"/>
          <w:sz w:val="24"/>
          <w:szCs w:val="24"/>
        </w:rPr>
      </w:pPr>
    </w:p>
    <w:p w14:paraId="670DBE42" w14:textId="77777777" w:rsidR="00823353" w:rsidRDefault="00823353">
      <w:pPr>
        <w:rPr>
          <w:rFonts w:ascii="Calibri" w:eastAsia="Calibri" w:hAnsi="Calibri" w:cs="Calibri"/>
          <w:sz w:val="24"/>
          <w:szCs w:val="24"/>
        </w:rPr>
      </w:pPr>
    </w:p>
    <w:p w14:paraId="1548DB0C" w14:textId="77777777" w:rsidR="00823353" w:rsidRDefault="00823353">
      <w:pPr>
        <w:rPr>
          <w:rFonts w:ascii="Calibri" w:eastAsia="Calibri" w:hAnsi="Calibri" w:cs="Calibri"/>
          <w:sz w:val="24"/>
          <w:szCs w:val="24"/>
        </w:rPr>
      </w:pPr>
    </w:p>
    <w:p w14:paraId="27082983" w14:textId="77777777" w:rsidR="00823353" w:rsidRDefault="00FF5AFA">
      <w:pPr>
        <w:shd w:val="clear" w:color="auto" w:fill="E6E6E6"/>
        <w:rPr>
          <w:rFonts w:ascii="Calibri" w:eastAsia="Calibri" w:hAnsi="Calibri" w:cs="Calibri"/>
          <w:sz w:val="24"/>
          <w:szCs w:val="24"/>
        </w:rPr>
      </w:pPr>
      <w:r>
        <w:rPr>
          <w:rFonts w:ascii="Calibri" w:eastAsia="Calibri" w:hAnsi="Calibri" w:cs="Calibri"/>
          <w:b/>
          <w:i/>
          <w:sz w:val="24"/>
          <w:szCs w:val="24"/>
        </w:rPr>
        <w:t>Please note:</w:t>
      </w:r>
    </w:p>
    <w:p w14:paraId="7F2D4B5F" w14:textId="77777777" w:rsidR="00823353" w:rsidRDefault="00FF5AFA">
      <w:pPr>
        <w:numPr>
          <w:ilvl w:val="0"/>
          <w:numId w:val="4"/>
        </w:numPr>
        <w:shd w:val="clear" w:color="auto" w:fill="E6E6E6"/>
        <w:rPr>
          <w:sz w:val="24"/>
          <w:szCs w:val="24"/>
        </w:rPr>
      </w:pPr>
      <w:r>
        <w:rPr>
          <w:rFonts w:ascii="Calibri" w:eastAsia="Calibri" w:hAnsi="Calibri" w:cs="Calibri"/>
          <w:b/>
          <w:sz w:val="24"/>
          <w:szCs w:val="24"/>
        </w:rPr>
        <w:t>The Service-Learning &amp; Comm</w:t>
      </w:r>
      <w:r>
        <w:rPr>
          <w:rFonts w:ascii="Calibri" w:eastAsia="Calibri" w:hAnsi="Calibri" w:cs="Calibri"/>
          <w:b/>
          <w:sz w:val="24"/>
          <w:szCs w:val="24"/>
        </w:rPr>
        <w:t>unity Engagement</w:t>
      </w:r>
      <w:r>
        <w:rPr>
          <w:rFonts w:ascii="Calibri" w:eastAsia="Calibri" w:hAnsi="Calibri" w:cs="Calibri"/>
          <w:b/>
          <w:sz w:val="24"/>
          <w:szCs w:val="24"/>
        </w:rPr>
        <w:t xml:space="preserve"> commitment (for most service sites) requires students to participate in 3-5 hours of service each week, for a minimum of 30 hours over the duration of the entire academic semester.   </w:t>
      </w:r>
    </w:p>
    <w:p w14:paraId="07B171FA" w14:textId="77777777" w:rsidR="00823353" w:rsidRDefault="00FF5AFA">
      <w:pPr>
        <w:numPr>
          <w:ilvl w:val="0"/>
          <w:numId w:val="4"/>
        </w:numPr>
        <w:shd w:val="clear" w:color="auto" w:fill="E6E6E6"/>
        <w:rPr>
          <w:sz w:val="24"/>
          <w:szCs w:val="24"/>
        </w:rPr>
      </w:pPr>
      <w:r>
        <w:rPr>
          <w:rFonts w:ascii="Calibri" w:eastAsia="Calibri" w:hAnsi="Calibri" w:cs="Calibri"/>
          <w:b/>
          <w:sz w:val="24"/>
          <w:szCs w:val="24"/>
        </w:rPr>
        <w:t>Students are expected to attend their service sites on a consistent bas</w:t>
      </w:r>
      <w:r>
        <w:rPr>
          <w:rFonts w:ascii="Calibri" w:eastAsia="Calibri" w:hAnsi="Calibri" w:cs="Calibri"/>
          <w:b/>
          <w:sz w:val="24"/>
          <w:szCs w:val="24"/>
        </w:rPr>
        <w:t xml:space="preserve">is.  Site closures (often due to inclement weather) do not count toward this allowance and students are not responsible for making up this time.  Students should make-up all other absences.  </w:t>
      </w:r>
    </w:p>
    <w:p w14:paraId="3D6E3E0A" w14:textId="77777777" w:rsidR="00823353" w:rsidRDefault="00FF5AFA">
      <w:pPr>
        <w:numPr>
          <w:ilvl w:val="0"/>
          <w:numId w:val="4"/>
        </w:numPr>
        <w:shd w:val="clear" w:color="auto" w:fill="E6E6E6"/>
        <w:rPr>
          <w:sz w:val="24"/>
          <w:szCs w:val="24"/>
        </w:rPr>
      </w:pPr>
      <w:r>
        <w:rPr>
          <w:rFonts w:ascii="Calibri" w:eastAsia="Calibri" w:hAnsi="Calibri" w:cs="Calibri"/>
          <w:b/>
          <w:sz w:val="24"/>
          <w:szCs w:val="24"/>
        </w:rPr>
        <w:t>Students who do not meet expectations of consistent, timely serv</w:t>
      </w:r>
      <w:r>
        <w:rPr>
          <w:rFonts w:ascii="Calibri" w:eastAsia="Calibri" w:hAnsi="Calibri" w:cs="Calibri"/>
          <w:b/>
          <w:sz w:val="24"/>
          <w:szCs w:val="24"/>
        </w:rPr>
        <w:t xml:space="preserve">ice and/or less than 30 hours of service for the semester have not fulfilled the requirements of the 096 Practicum may not receive a passing grade. </w:t>
      </w:r>
    </w:p>
    <w:p w14:paraId="494EE4A4" w14:textId="77777777" w:rsidR="00823353" w:rsidRDefault="00FF5AFA">
      <w:pPr>
        <w:numPr>
          <w:ilvl w:val="0"/>
          <w:numId w:val="4"/>
        </w:numPr>
        <w:shd w:val="clear" w:color="auto" w:fill="E6E6E6"/>
        <w:rPr>
          <w:sz w:val="24"/>
          <w:szCs w:val="24"/>
        </w:rPr>
      </w:pPr>
      <w:r>
        <w:rPr>
          <w:rFonts w:ascii="Calibri" w:eastAsia="Calibri" w:hAnsi="Calibri" w:cs="Calibri"/>
          <w:b/>
          <w:sz w:val="24"/>
          <w:szCs w:val="24"/>
        </w:rPr>
        <w:t>The timesheet must be signed by both the student and the site supervisor and submitted to The Shriver Cente</w:t>
      </w:r>
      <w:r>
        <w:rPr>
          <w:rFonts w:ascii="Calibri" w:eastAsia="Calibri" w:hAnsi="Calibri" w:cs="Calibri"/>
          <w:b/>
          <w:sz w:val="24"/>
          <w:szCs w:val="24"/>
        </w:rPr>
        <w:t xml:space="preserve">r by Tuesday, </w:t>
      </w:r>
      <w:r>
        <w:rPr>
          <w:rFonts w:ascii="Calibri" w:eastAsia="Calibri" w:hAnsi="Calibri" w:cs="Calibri"/>
          <w:b/>
          <w:sz w:val="24"/>
          <w:szCs w:val="24"/>
        </w:rPr>
        <w:t>December 11</w:t>
      </w:r>
      <w:r>
        <w:rPr>
          <w:rFonts w:ascii="Calibri" w:eastAsia="Calibri" w:hAnsi="Calibri" w:cs="Calibri"/>
          <w:b/>
          <w:sz w:val="24"/>
          <w:szCs w:val="24"/>
          <w:vertAlign w:val="superscript"/>
        </w:rPr>
        <w:t>th</w:t>
      </w:r>
      <w:r>
        <w:rPr>
          <w:rFonts w:ascii="Calibri" w:eastAsia="Calibri" w:hAnsi="Calibri" w:cs="Calibri"/>
          <w:b/>
          <w:sz w:val="24"/>
          <w:szCs w:val="24"/>
        </w:rPr>
        <w:t>.</w:t>
      </w:r>
    </w:p>
    <w:p w14:paraId="72A64DB4" w14:textId="77777777" w:rsidR="00823353" w:rsidRDefault="00823353">
      <w:pPr>
        <w:ind w:left="-90"/>
        <w:rPr>
          <w:rFonts w:ascii="Calibri" w:eastAsia="Calibri" w:hAnsi="Calibri" w:cs="Calibri"/>
          <w:sz w:val="24"/>
          <w:szCs w:val="24"/>
        </w:rPr>
      </w:pPr>
    </w:p>
    <w:p w14:paraId="70FFE255" w14:textId="77777777" w:rsidR="00823353" w:rsidRDefault="00FF5AFA">
      <w:pPr>
        <w:ind w:left="-90"/>
        <w:rPr>
          <w:rFonts w:ascii="Calibri" w:eastAsia="Calibri" w:hAnsi="Calibri" w:cs="Calibri"/>
          <w:sz w:val="24"/>
          <w:szCs w:val="24"/>
        </w:rPr>
      </w:pPr>
      <w:r>
        <w:rPr>
          <w:rFonts w:ascii="Calibri" w:eastAsia="Calibri" w:hAnsi="Calibri" w:cs="Calibri"/>
          <w:sz w:val="24"/>
          <w:szCs w:val="24"/>
        </w:rPr>
        <w:t>I certify that I served during the hours recorded on this timesheet.</w:t>
      </w:r>
    </w:p>
    <w:p w14:paraId="239ABF1B" w14:textId="77777777" w:rsidR="00823353" w:rsidRDefault="00FF5AFA">
      <w:pPr>
        <w:pStyle w:val="Heading3"/>
        <w:ind w:left="-90"/>
        <w:rPr>
          <w:sz w:val="24"/>
          <w:szCs w:val="24"/>
        </w:rPr>
      </w:pPr>
      <w:r>
        <w:rPr>
          <w:sz w:val="24"/>
          <w:szCs w:val="24"/>
        </w:rPr>
        <w:t>STUDENT’S SIGNATURE: ________________________________________  DATE: _______________</w:t>
      </w:r>
    </w:p>
    <w:p w14:paraId="02A23BC4" w14:textId="77777777" w:rsidR="00823353" w:rsidRDefault="00823353">
      <w:pPr>
        <w:rPr>
          <w:sz w:val="24"/>
          <w:szCs w:val="24"/>
        </w:rPr>
      </w:pPr>
    </w:p>
    <w:p w14:paraId="24DB7039" w14:textId="77777777" w:rsidR="00823353" w:rsidRDefault="00FF5AFA">
      <w:pPr>
        <w:ind w:left="-90"/>
        <w:rPr>
          <w:rFonts w:ascii="Calibri" w:eastAsia="Calibri" w:hAnsi="Calibri" w:cs="Calibri"/>
          <w:sz w:val="24"/>
          <w:szCs w:val="24"/>
        </w:rPr>
      </w:pPr>
      <w:r>
        <w:rPr>
          <w:rFonts w:ascii="Calibri" w:eastAsia="Calibri" w:hAnsi="Calibri" w:cs="Calibri"/>
          <w:sz w:val="24"/>
          <w:szCs w:val="24"/>
        </w:rPr>
        <w:t>I certify that this student has served the hours recorded on this times</w:t>
      </w:r>
      <w:r>
        <w:rPr>
          <w:rFonts w:ascii="Calibri" w:eastAsia="Calibri" w:hAnsi="Calibri" w:cs="Calibri"/>
          <w:sz w:val="24"/>
          <w:szCs w:val="24"/>
        </w:rPr>
        <w:t>heet.</w:t>
      </w:r>
    </w:p>
    <w:p w14:paraId="116D0005" w14:textId="77777777" w:rsidR="00823353" w:rsidRDefault="00823353">
      <w:pPr>
        <w:ind w:left="-90"/>
        <w:rPr>
          <w:rFonts w:ascii="Calibri" w:eastAsia="Calibri" w:hAnsi="Calibri" w:cs="Calibri"/>
          <w:sz w:val="24"/>
          <w:szCs w:val="24"/>
        </w:rPr>
      </w:pPr>
    </w:p>
    <w:p w14:paraId="1DA68AF9" w14:textId="77777777" w:rsidR="00823353" w:rsidRDefault="00FF5AFA">
      <w:pPr>
        <w:ind w:left="-90"/>
        <w:rPr>
          <w:rFonts w:ascii="Calibri" w:eastAsia="Calibri" w:hAnsi="Calibri" w:cs="Calibri"/>
          <w:sz w:val="24"/>
          <w:szCs w:val="24"/>
        </w:rPr>
      </w:pPr>
      <w:r>
        <w:rPr>
          <w:rFonts w:ascii="Calibri" w:eastAsia="Calibri" w:hAnsi="Calibri" w:cs="Calibri"/>
          <w:b/>
          <w:sz w:val="24"/>
          <w:szCs w:val="24"/>
        </w:rPr>
        <w:t xml:space="preserve">SITE SUPERVISOR’S SIGNATURE: __________________________________  DATE: ______________                                         </w:t>
      </w:r>
    </w:p>
    <w:p w14:paraId="192E2D0E" w14:textId="77777777" w:rsidR="00823353" w:rsidRDefault="00823353">
      <w:pPr>
        <w:ind w:left="-90"/>
        <w:rPr>
          <w:sz w:val="24"/>
          <w:szCs w:val="24"/>
        </w:rPr>
      </w:pPr>
    </w:p>
    <w:p w14:paraId="1B832736" w14:textId="77777777" w:rsidR="00823353" w:rsidRDefault="00823353">
      <w:pPr>
        <w:ind w:left="-90"/>
        <w:rPr>
          <w:sz w:val="24"/>
          <w:szCs w:val="24"/>
        </w:rPr>
      </w:pPr>
    </w:p>
    <w:p w14:paraId="11841424" w14:textId="77777777" w:rsidR="00823353" w:rsidRDefault="00823353">
      <w:pPr>
        <w:ind w:left="-90"/>
        <w:rPr>
          <w:sz w:val="24"/>
          <w:szCs w:val="24"/>
        </w:rPr>
      </w:pPr>
    </w:p>
    <w:p w14:paraId="13057489" w14:textId="77777777" w:rsidR="00823353" w:rsidRDefault="00823353">
      <w:pPr>
        <w:ind w:left="-90"/>
        <w:rPr>
          <w:sz w:val="24"/>
          <w:szCs w:val="24"/>
        </w:rPr>
      </w:pPr>
    </w:p>
    <w:p w14:paraId="53545BDF" w14:textId="77777777" w:rsidR="00823353" w:rsidRDefault="00823353">
      <w:pPr>
        <w:ind w:left="-90"/>
        <w:rPr>
          <w:sz w:val="24"/>
          <w:szCs w:val="24"/>
        </w:rPr>
      </w:pPr>
    </w:p>
    <w:p w14:paraId="66556B60" w14:textId="77777777" w:rsidR="00823353" w:rsidRDefault="00823353">
      <w:pPr>
        <w:ind w:left="-90"/>
        <w:rPr>
          <w:sz w:val="24"/>
          <w:szCs w:val="24"/>
        </w:rPr>
      </w:pPr>
    </w:p>
    <w:p w14:paraId="76053B41" w14:textId="77777777" w:rsidR="00823353" w:rsidRDefault="00823353">
      <w:pPr>
        <w:ind w:left="-90"/>
        <w:rPr>
          <w:sz w:val="24"/>
          <w:szCs w:val="24"/>
        </w:rPr>
      </w:pPr>
    </w:p>
    <w:p w14:paraId="41BF36B5" w14:textId="77777777" w:rsidR="00823353" w:rsidRDefault="00823353">
      <w:pPr>
        <w:ind w:left="-90"/>
        <w:rPr>
          <w:sz w:val="24"/>
          <w:szCs w:val="24"/>
        </w:rPr>
      </w:pPr>
    </w:p>
    <w:p w14:paraId="5FA28E9A" w14:textId="77777777" w:rsidR="00823353" w:rsidRDefault="00823353">
      <w:pPr>
        <w:ind w:left="-90"/>
        <w:rPr>
          <w:sz w:val="24"/>
          <w:szCs w:val="24"/>
        </w:rPr>
      </w:pPr>
    </w:p>
    <w:p w14:paraId="7A458368" w14:textId="77777777" w:rsidR="00823353" w:rsidRDefault="00823353">
      <w:pPr>
        <w:ind w:left="-90"/>
        <w:rPr>
          <w:sz w:val="24"/>
          <w:szCs w:val="24"/>
        </w:rPr>
      </w:pPr>
    </w:p>
    <w:p w14:paraId="57CF2856" w14:textId="77777777" w:rsidR="00823353" w:rsidRDefault="00823353">
      <w:pPr>
        <w:ind w:left="-90"/>
        <w:rPr>
          <w:sz w:val="24"/>
          <w:szCs w:val="24"/>
        </w:rPr>
      </w:pPr>
    </w:p>
    <w:p w14:paraId="414B5950" w14:textId="77777777" w:rsidR="00823353" w:rsidRDefault="00823353">
      <w:pPr>
        <w:ind w:left="-90"/>
        <w:rPr>
          <w:sz w:val="24"/>
          <w:szCs w:val="24"/>
        </w:rPr>
      </w:pPr>
    </w:p>
    <w:p w14:paraId="02AE2563" w14:textId="77777777" w:rsidR="00823353" w:rsidRDefault="00823353">
      <w:pPr>
        <w:ind w:left="-90"/>
        <w:rPr>
          <w:sz w:val="24"/>
          <w:szCs w:val="24"/>
        </w:rPr>
      </w:pPr>
    </w:p>
    <w:p w14:paraId="6DDCF9D7" w14:textId="77777777" w:rsidR="00823353" w:rsidRDefault="00823353">
      <w:pPr>
        <w:ind w:left="-90"/>
        <w:rPr>
          <w:sz w:val="24"/>
          <w:szCs w:val="24"/>
        </w:rPr>
      </w:pPr>
    </w:p>
    <w:p w14:paraId="516993C2" w14:textId="77777777" w:rsidR="00823353" w:rsidRDefault="00823353">
      <w:pPr>
        <w:ind w:left="-90"/>
        <w:rPr>
          <w:sz w:val="24"/>
          <w:szCs w:val="24"/>
        </w:rPr>
      </w:pPr>
    </w:p>
    <w:p w14:paraId="2F66202F" w14:textId="77777777" w:rsidR="00823353" w:rsidRDefault="00823353">
      <w:pPr>
        <w:rPr>
          <w:rFonts w:ascii="Helvetica Neue" w:eastAsia="Helvetica Neue" w:hAnsi="Helvetica Neue" w:cs="Helvetica Neue"/>
          <w:sz w:val="24"/>
          <w:szCs w:val="24"/>
        </w:rPr>
      </w:pPr>
    </w:p>
    <w:p w14:paraId="7BED87D5" w14:textId="77777777" w:rsidR="00823353" w:rsidRDefault="00823353">
      <w:pPr>
        <w:rPr>
          <w:rFonts w:ascii="Helvetica Neue" w:eastAsia="Helvetica Neue" w:hAnsi="Helvetica Neue" w:cs="Helvetica Neue"/>
          <w:sz w:val="24"/>
          <w:szCs w:val="24"/>
        </w:rPr>
      </w:pPr>
    </w:p>
    <w:p w14:paraId="6280F1A2" w14:textId="77777777" w:rsidR="00823353" w:rsidRDefault="00823353">
      <w:pPr>
        <w:rPr>
          <w:rFonts w:ascii="Helvetica Neue" w:eastAsia="Helvetica Neue" w:hAnsi="Helvetica Neue" w:cs="Helvetica Neue"/>
          <w:sz w:val="24"/>
          <w:szCs w:val="24"/>
        </w:rPr>
      </w:pPr>
    </w:p>
    <w:p w14:paraId="07C2CC6A" w14:textId="77777777" w:rsidR="00823353" w:rsidRDefault="00823353">
      <w:pPr>
        <w:rPr>
          <w:rFonts w:ascii="Helvetica Neue" w:eastAsia="Helvetica Neue" w:hAnsi="Helvetica Neue" w:cs="Helvetica Neue"/>
          <w:sz w:val="24"/>
          <w:szCs w:val="24"/>
        </w:rPr>
      </w:pPr>
    </w:p>
    <w:p w14:paraId="5728BBF3" w14:textId="77777777" w:rsidR="00823353" w:rsidRDefault="00823353">
      <w:pPr>
        <w:rPr>
          <w:rFonts w:ascii="Helvetica Neue" w:eastAsia="Helvetica Neue" w:hAnsi="Helvetica Neue" w:cs="Helvetica Neue"/>
          <w:sz w:val="24"/>
          <w:szCs w:val="24"/>
        </w:rPr>
      </w:pPr>
    </w:p>
    <w:p w14:paraId="50BF3105" w14:textId="77777777" w:rsidR="00823353" w:rsidRDefault="00823353">
      <w:pPr>
        <w:rPr>
          <w:rFonts w:ascii="Helvetica Neue" w:eastAsia="Helvetica Neue" w:hAnsi="Helvetica Neue" w:cs="Helvetica Neue"/>
          <w:sz w:val="24"/>
          <w:szCs w:val="24"/>
        </w:rPr>
      </w:pPr>
    </w:p>
    <w:p w14:paraId="51C85B31" w14:textId="77777777" w:rsidR="00823353" w:rsidRDefault="00823353">
      <w:pPr>
        <w:rPr>
          <w:rFonts w:ascii="Helvetica Neue" w:eastAsia="Helvetica Neue" w:hAnsi="Helvetica Neue" w:cs="Helvetica Neue"/>
          <w:sz w:val="24"/>
          <w:szCs w:val="24"/>
        </w:rPr>
      </w:pPr>
    </w:p>
    <w:p w14:paraId="0E5F407E" w14:textId="77777777" w:rsidR="00823353" w:rsidRDefault="00823353">
      <w:pPr>
        <w:rPr>
          <w:rFonts w:ascii="Helvetica Neue" w:eastAsia="Helvetica Neue" w:hAnsi="Helvetica Neue" w:cs="Helvetica Neue"/>
          <w:sz w:val="24"/>
          <w:szCs w:val="24"/>
        </w:rPr>
      </w:pPr>
    </w:p>
    <w:p w14:paraId="7739E581" w14:textId="77777777" w:rsidR="00823353" w:rsidRDefault="00FF5AFA">
      <w:pPr>
        <w:rPr>
          <w:rFonts w:ascii="Helvetica Neue" w:eastAsia="Helvetica Neue" w:hAnsi="Helvetica Neue" w:cs="Helvetica Neue"/>
          <w:sz w:val="24"/>
          <w:szCs w:val="24"/>
        </w:rPr>
      </w:pPr>
      <w:r>
        <w:rPr>
          <w:noProof/>
        </w:rPr>
        <w:lastRenderedPageBreak/>
        <w:drawing>
          <wp:anchor distT="114300" distB="114300" distL="114300" distR="114300" simplePos="0" relativeHeight="251662336" behindDoc="0" locked="0" layoutInCell="1" hidden="0" allowOverlap="1" wp14:anchorId="129F6BB7" wp14:editId="08F4192F">
            <wp:simplePos x="0" y="0"/>
            <wp:positionH relativeFrom="column">
              <wp:posOffset>19051</wp:posOffset>
            </wp:positionH>
            <wp:positionV relativeFrom="paragraph">
              <wp:posOffset>114300</wp:posOffset>
            </wp:positionV>
            <wp:extent cx="1197293" cy="809730"/>
            <wp:effectExtent l="0" t="0" r="0" b="0"/>
            <wp:wrapSquare wrapText="bothSides" distT="114300" distB="114300" distL="114300" distR="11430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1197293" cy="809730"/>
                    </a:xfrm>
                    <a:prstGeom prst="rect">
                      <a:avLst/>
                    </a:prstGeom>
                    <a:ln/>
                  </pic:spPr>
                </pic:pic>
              </a:graphicData>
            </a:graphic>
          </wp:anchor>
        </w:drawing>
      </w:r>
    </w:p>
    <w:p w14:paraId="03268DDD" w14:textId="77777777" w:rsidR="00823353" w:rsidRDefault="00FF5AFA">
      <w:pPr>
        <w:pStyle w:val="Title"/>
        <w:jc w:val="left"/>
        <w:rPr>
          <w:rFonts w:ascii="Calibri" w:eastAsia="Calibri" w:hAnsi="Calibri" w:cs="Calibri"/>
        </w:rPr>
      </w:pPr>
      <w:bookmarkStart w:id="1" w:name="_gp9vmmz28jeq" w:colFirst="0" w:colLast="0"/>
      <w:bookmarkEnd w:id="1"/>
      <w:r>
        <w:rPr>
          <w:rFonts w:ascii="Calibri" w:eastAsia="Calibri" w:hAnsi="Calibri" w:cs="Calibri"/>
        </w:rPr>
        <w:t>Goal-Setting &amp; Expectations Form</w:t>
      </w:r>
    </w:p>
    <w:p w14:paraId="791CFE78" w14:textId="77777777" w:rsidR="00823353" w:rsidRDefault="00823353">
      <w:pPr>
        <w:rPr>
          <w:rFonts w:ascii="Helvetica Neue" w:eastAsia="Helvetica Neue" w:hAnsi="Helvetica Neue" w:cs="Helvetica Neue"/>
          <w:sz w:val="24"/>
          <w:szCs w:val="24"/>
        </w:rPr>
      </w:pPr>
    </w:p>
    <w:p w14:paraId="685B41B9" w14:textId="77777777" w:rsidR="00823353" w:rsidRDefault="00FF5AFA">
      <w:pPr>
        <w:jc w:val="both"/>
        <w:rPr>
          <w:rFonts w:ascii="Helvetica Neue" w:eastAsia="Helvetica Neue" w:hAnsi="Helvetica Neue" w:cs="Helvetica Neue"/>
        </w:rPr>
      </w:pPr>
      <w:r>
        <w:rPr>
          <w:rFonts w:ascii="Helvetica Neue" w:eastAsia="Helvetica Neue" w:hAnsi="Helvetica Neue" w:cs="Helvetica Neue"/>
          <w:i/>
        </w:rPr>
        <w:t xml:space="preserve">To build a quality relationship between the service-learning student and their community partner, students are responsible for meeting with their designated service site supervisor to complete this form.  Students will then update their </w:t>
      </w:r>
      <w:r>
        <w:rPr>
          <w:rFonts w:ascii="Helvetica Neue" w:eastAsia="Helvetica Neue" w:hAnsi="Helvetica Neue" w:cs="Helvetica Neue"/>
          <w:b/>
          <w:i/>
        </w:rPr>
        <w:t xml:space="preserve">Basic Info </w:t>
      </w:r>
      <w:r>
        <w:rPr>
          <w:rFonts w:ascii="Helvetica Neue" w:eastAsia="Helvetica Neue" w:hAnsi="Helvetica Neue" w:cs="Helvetica Neue"/>
          <w:i/>
        </w:rPr>
        <w:t xml:space="preserve">profile </w:t>
      </w:r>
      <w:r>
        <w:rPr>
          <w:rFonts w:ascii="Helvetica Neue" w:eastAsia="Helvetica Neue" w:hAnsi="Helvetica Neue" w:cs="Helvetica Neue"/>
          <w:i/>
        </w:rPr>
        <w:t>on UMBCworks for the semester</w:t>
      </w:r>
      <w:r>
        <w:rPr>
          <w:rFonts w:ascii="Helvetica Neue" w:eastAsia="Helvetica Neue" w:hAnsi="Helvetica Neue" w:cs="Helvetica Neue"/>
          <w:b/>
          <w:i/>
        </w:rPr>
        <w:t>.</w:t>
      </w:r>
    </w:p>
    <w:p w14:paraId="0FF537FE" w14:textId="77777777" w:rsidR="00823353" w:rsidRDefault="00823353">
      <w:pPr>
        <w:rPr>
          <w:rFonts w:ascii="Helvetica Neue" w:eastAsia="Helvetica Neue" w:hAnsi="Helvetica Neue" w:cs="Helvetica Neue"/>
          <w:sz w:val="24"/>
          <w:szCs w:val="24"/>
        </w:rPr>
      </w:pPr>
    </w:p>
    <w:p w14:paraId="4D71C052" w14:textId="77777777" w:rsidR="00823353" w:rsidRDefault="00FF5AFA">
      <w:pPr>
        <w:rPr>
          <w:rFonts w:ascii="Helvetica Neue" w:eastAsia="Helvetica Neue" w:hAnsi="Helvetica Neue" w:cs="Helvetica Neue"/>
          <w:sz w:val="22"/>
          <w:szCs w:val="22"/>
        </w:rPr>
      </w:pPr>
      <w:r>
        <w:rPr>
          <w:rFonts w:ascii="Helvetica Neue" w:eastAsia="Helvetica Neue" w:hAnsi="Helvetica Neue" w:cs="Helvetica Neue"/>
          <w:sz w:val="22"/>
          <w:szCs w:val="22"/>
        </w:rPr>
        <w:t>Student name: _________________________ Email: ____________________ Phone: _______________</w:t>
      </w:r>
    </w:p>
    <w:p w14:paraId="1FEBFAB5" w14:textId="77777777" w:rsidR="00823353" w:rsidRDefault="00823353">
      <w:pPr>
        <w:rPr>
          <w:rFonts w:ascii="Helvetica Neue" w:eastAsia="Helvetica Neue" w:hAnsi="Helvetica Neue" w:cs="Helvetica Neue"/>
          <w:sz w:val="22"/>
          <w:szCs w:val="22"/>
        </w:rPr>
      </w:pPr>
    </w:p>
    <w:p w14:paraId="3AFDC154" w14:textId="77777777" w:rsidR="00823353" w:rsidRDefault="00FF5AFA">
      <w:pPr>
        <w:rPr>
          <w:rFonts w:ascii="Helvetica Neue" w:eastAsia="Helvetica Neue" w:hAnsi="Helvetica Neue" w:cs="Helvetica Neue"/>
          <w:sz w:val="22"/>
          <w:szCs w:val="22"/>
        </w:rPr>
      </w:pPr>
      <w:r>
        <w:rPr>
          <w:rFonts w:ascii="Helvetica Neue" w:eastAsia="Helvetica Neue" w:hAnsi="Helvetica Neue" w:cs="Helvetica Neue"/>
          <w:sz w:val="22"/>
          <w:szCs w:val="22"/>
        </w:rPr>
        <w:t>Organization/Program: __________________________________ Phone: __________________________</w:t>
      </w:r>
    </w:p>
    <w:p w14:paraId="33EE899C" w14:textId="77777777" w:rsidR="00823353" w:rsidRDefault="00FF5AFA">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w:t>
      </w:r>
    </w:p>
    <w:p w14:paraId="6121F432" w14:textId="77777777" w:rsidR="00823353" w:rsidRDefault="00FF5AFA">
      <w:pPr>
        <w:rPr>
          <w:rFonts w:ascii="Helvetica Neue" w:eastAsia="Helvetica Neue" w:hAnsi="Helvetica Neue" w:cs="Helvetica Neue"/>
          <w:sz w:val="22"/>
          <w:szCs w:val="22"/>
        </w:rPr>
      </w:pPr>
      <w:r>
        <w:rPr>
          <w:rFonts w:ascii="Helvetica Neue" w:eastAsia="Helvetica Neue" w:hAnsi="Helvetica Neue" w:cs="Helvetica Neue"/>
          <w:sz w:val="22"/>
          <w:szCs w:val="22"/>
        </w:rPr>
        <w:t>Service Site Supervisor: ______________</w:t>
      </w:r>
      <w:r>
        <w:rPr>
          <w:rFonts w:ascii="Helvetica Neue" w:eastAsia="Helvetica Neue" w:hAnsi="Helvetica Neue" w:cs="Helvetica Neue"/>
          <w:sz w:val="22"/>
          <w:szCs w:val="22"/>
        </w:rPr>
        <w:t>____________</w:t>
      </w:r>
      <w:r>
        <w:rPr>
          <w:rFonts w:ascii="Helvetica Neue" w:eastAsia="Helvetica Neue" w:hAnsi="Helvetica Neue" w:cs="Helvetica Neue"/>
          <w:sz w:val="22"/>
          <w:szCs w:val="22"/>
        </w:rPr>
        <w:t>___</w:t>
      </w:r>
      <w:r>
        <w:rPr>
          <w:rFonts w:ascii="Helvetica Neue" w:eastAsia="Helvetica Neue" w:hAnsi="Helvetica Neue" w:cs="Helvetica Neue"/>
          <w:sz w:val="22"/>
          <w:szCs w:val="22"/>
        </w:rPr>
        <w:t>____ E</w:t>
      </w:r>
      <w:r>
        <w:rPr>
          <w:rFonts w:ascii="Helvetica Neue" w:eastAsia="Helvetica Neue" w:hAnsi="Helvetica Neue" w:cs="Helvetica Neue"/>
          <w:sz w:val="22"/>
          <w:szCs w:val="22"/>
        </w:rPr>
        <w:t>m</w:t>
      </w:r>
      <w:r>
        <w:rPr>
          <w:rFonts w:ascii="Helvetica Neue" w:eastAsia="Helvetica Neue" w:hAnsi="Helvetica Neue" w:cs="Helvetica Neue"/>
          <w:sz w:val="22"/>
          <w:szCs w:val="22"/>
        </w:rPr>
        <w:t>ail:  __________________________</w:t>
      </w:r>
    </w:p>
    <w:p w14:paraId="6EA209CA" w14:textId="77777777" w:rsidR="00823353" w:rsidRDefault="00823353">
      <w:pPr>
        <w:rPr>
          <w:rFonts w:ascii="Helvetica Neue" w:eastAsia="Helvetica Neue" w:hAnsi="Helvetica Neue" w:cs="Helvetica Neue"/>
          <w:sz w:val="24"/>
          <w:szCs w:val="24"/>
        </w:rPr>
      </w:pPr>
    </w:p>
    <w:p w14:paraId="595E6C3D" w14:textId="77777777" w:rsidR="00823353" w:rsidRDefault="00FF5AFA">
      <w:pPr>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Service-Learner’s Goals </w:t>
      </w:r>
      <w:r>
        <w:rPr>
          <w:rFonts w:ascii="Helvetica Neue" w:eastAsia="Helvetica Neue" w:hAnsi="Helvetica Neue" w:cs="Helvetica Neue"/>
          <w:sz w:val="22"/>
          <w:szCs w:val="22"/>
        </w:rPr>
        <w:t>(To be completed by the service-learning student)</w:t>
      </w:r>
      <w:r>
        <w:rPr>
          <w:rFonts w:ascii="Helvetica Neue" w:eastAsia="Helvetica Neue" w:hAnsi="Helvetica Neue" w:cs="Helvetica Neue"/>
          <w:b/>
          <w:sz w:val="22"/>
          <w:szCs w:val="22"/>
        </w:rPr>
        <w:t>:</w:t>
      </w:r>
    </w:p>
    <w:p w14:paraId="166B42B2" w14:textId="77777777" w:rsidR="00823353" w:rsidRDefault="00823353">
      <w:pPr>
        <w:ind w:left="-270"/>
        <w:rPr>
          <w:rFonts w:ascii="Helvetica Neue" w:eastAsia="Helvetica Neue" w:hAnsi="Helvetica Neue" w:cs="Helvetica Neue"/>
          <w:sz w:val="22"/>
          <w:szCs w:val="22"/>
        </w:rPr>
      </w:pPr>
    </w:p>
    <w:p w14:paraId="2BEA54AC" w14:textId="77777777" w:rsidR="00823353" w:rsidRDefault="00FF5AFA">
      <w:pPr>
        <w:rPr>
          <w:rFonts w:ascii="Helvetica Neue" w:eastAsia="Helvetica Neue" w:hAnsi="Helvetica Neue" w:cs="Helvetica Neue"/>
          <w:sz w:val="22"/>
          <w:szCs w:val="22"/>
        </w:rPr>
      </w:pPr>
      <w:r>
        <w:rPr>
          <w:rFonts w:ascii="Helvetica Neue" w:eastAsia="Helvetica Neue" w:hAnsi="Helvetica Neue" w:cs="Helvetica Neue"/>
          <w:sz w:val="22"/>
          <w:szCs w:val="22"/>
        </w:rPr>
        <w:t>1. What do you hope to learn from this service-learning experience?</w:t>
      </w:r>
    </w:p>
    <w:p w14:paraId="57BF1231" w14:textId="77777777" w:rsidR="00823353" w:rsidRDefault="00823353">
      <w:pPr>
        <w:rPr>
          <w:rFonts w:ascii="Helvetica Neue" w:eastAsia="Helvetica Neue" w:hAnsi="Helvetica Neue" w:cs="Helvetica Neue"/>
          <w:sz w:val="22"/>
          <w:szCs w:val="22"/>
        </w:rPr>
      </w:pPr>
    </w:p>
    <w:p w14:paraId="5829B51F" w14:textId="77777777" w:rsidR="00823353" w:rsidRDefault="00823353">
      <w:pPr>
        <w:rPr>
          <w:rFonts w:ascii="Helvetica Neue" w:eastAsia="Helvetica Neue" w:hAnsi="Helvetica Neue" w:cs="Helvetica Neue"/>
          <w:sz w:val="22"/>
          <w:szCs w:val="22"/>
        </w:rPr>
      </w:pPr>
    </w:p>
    <w:p w14:paraId="53163F80" w14:textId="77777777" w:rsidR="00823353" w:rsidRDefault="00823353">
      <w:pPr>
        <w:rPr>
          <w:rFonts w:ascii="Helvetica Neue" w:eastAsia="Helvetica Neue" w:hAnsi="Helvetica Neue" w:cs="Helvetica Neue"/>
          <w:sz w:val="22"/>
          <w:szCs w:val="22"/>
        </w:rPr>
      </w:pPr>
    </w:p>
    <w:p w14:paraId="178EF828" w14:textId="77777777" w:rsidR="00823353" w:rsidRDefault="00823353">
      <w:pPr>
        <w:rPr>
          <w:rFonts w:ascii="Helvetica Neue" w:eastAsia="Helvetica Neue" w:hAnsi="Helvetica Neue" w:cs="Helvetica Neue"/>
          <w:sz w:val="22"/>
          <w:szCs w:val="22"/>
        </w:rPr>
      </w:pPr>
    </w:p>
    <w:p w14:paraId="62D2C429" w14:textId="77777777" w:rsidR="00823353" w:rsidRDefault="00823353">
      <w:pPr>
        <w:rPr>
          <w:rFonts w:ascii="Helvetica Neue" w:eastAsia="Helvetica Neue" w:hAnsi="Helvetica Neue" w:cs="Helvetica Neue"/>
          <w:sz w:val="22"/>
          <w:szCs w:val="22"/>
        </w:rPr>
      </w:pPr>
    </w:p>
    <w:p w14:paraId="4ABC4A7C" w14:textId="77777777" w:rsidR="00823353" w:rsidRDefault="00FF5AFA">
      <w:pPr>
        <w:rPr>
          <w:rFonts w:ascii="Helvetica Neue" w:eastAsia="Helvetica Neue" w:hAnsi="Helvetica Neue" w:cs="Helvetica Neue"/>
          <w:sz w:val="22"/>
          <w:szCs w:val="22"/>
        </w:rPr>
      </w:pPr>
      <w:r>
        <w:rPr>
          <w:rFonts w:ascii="Helvetica Neue" w:eastAsia="Helvetica Neue" w:hAnsi="Helvetica Neue" w:cs="Helvetica Neue"/>
          <w:sz w:val="22"/>
          <w:szCs w:val="22"/>
        </w:rPr>
        <w:t>2. How does this service opportunity relate to your</w:t>
      </w:r>
      <w:r>
        <w:rPr>
          <w:rFonts w:ascii="Helvetica Neue" w:eastAsia="Helvetica Neue" w:hAnsi="Helvetica Neue" w:cs="Helvetica Neue"/>
          <w:sz w:val="22"/>
          <w:szCs w:val="22"/>
        </w:rPr>
        <w:t xml:space="preserve"> future academic/career/personal goals?</w:t>
      </w:r>
    </w:p>
    <w:p w14:paraId="34825EF9" w14:textId="77777777" w:rsidR="00823353" w:rsidRDefault="00823353">
      <w:pPr>
        <w:rPr>
          <w:rFonts w:ascii="Helvetica Neue" w:eastAsia="Helvetica Neue" w:hAnsi="Helvetica Neue" w:cs="Helvetica Neue"/>
          <w:sz w:val="22"/>
          <w:szCs w:val="22"/>
        </w:rPr>
      </w:pPr>
    </w:p>
    <w:p w14:paraId="08824DD4" w14:textId="77777777" w:rsidR="00823353" w:rsidRDefault="00823353">
      <w:pPr>
        <w:rPr>
          <w:rFonts w:ascii="Helvetica Neue" w:eastAsia="Helvetica Neue" w:hAnsi="Helvetica Neue" w:cs="Helvetica Neue"/>
          <w:sz w:val="22"/>
          <w:szCs w:val="22"/>
        </w:rPr>
      </w:pPr>
    </w:p>
    <w:p w14:paraId="09F0698D" w14:textId="77777777" w:rsidR="00823353" w:rsidRDefault="00823353">
      <w:pPr>
        <w:rPr>
          <w:rFonts w:ascii="Helvetica Neue" w:eastAsia="Helvetica Neue" w:hAnsi="Helvetica Neue" w:cs="Helvetica Neue"/>
          <w:sz w:val="22"/>
          <w:szCs w:val="22"/>
        </w:rPr>
      </w:pPr>
    </w:p>
    <w:p w14:paraId="670E0E27" w14:textId="77777777" w:rsidR="00823353" w:rsidRDefault="00823353">
      <w:pPr>
        <w:rPr>
          <w:rFonts w:ascii="Helvetica Neue" w:eastAsia="Helvetica Neue" w:hAnsi="Helvetica Neue" w:cs="Helvetica Neue"/>
          <w:sz w:val="22"/>
          <w:szCs w:val="22"/>
        </w:rPr>
      </w:pPr>
    </w:p>
    <w:p w14:paraId="2141D665" w14:textId="77777777" w:rsidR="00823353" w:rsidRDefault="00823353">
      <w:pPr>
        <w:rPr>
          <w:rFonts w:ascii="Helvetica Neue" w:eastAsia="Helvetica Neue" w:hAnsi="Helvetica Neue" w:cs="Helvetica Neue"/>
          <w:sz w:val="22"/>
          <w:szCs w:val="22"/>
        </w:rPr>
      </w:pPr>
    </w:p>
    <w:p w14:paraId="75CAAD91" w14:textId="77777777" w:rsidR="00823353" w:rsidRDefault="00FF5AFA">
      <w:pPr>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Community Partner’s Mission </w:t>
      </w:r>
      <w:r>
        <w:rPr>
          <w:rFonts w:ascii="Helvetica Neue" w:eastAsia="Helvetica Neue" w:hAnsi="Helvetica Neue" w:cs="Helvetica Neue"/>
          <w:sz w:val="22"/>
          <w:szCs w:val="22"/>
        </w:rPr>
        <w:t>(to be completed by/with the community partner):</w:t>
      </w:r>
    </w:p>
    <w:p w14:paraId="7B717B73" w14:textId="77777777" w:rsidR="00823353" w:rsidRDefault="00823353">
      <w:pPr>
        <w:rPr>
          <w:rFonts w:ascii="Helvetica Neue" w:eastAsia="Helvetica Neue" w:hAnsi="Helvetica Neue" w:cs="Helvetica Neue"/>
          <w:sz w:val="22"/>
          <w:szCs w:val="22"/>
        </w:rPr>
      </w:pPr>
    </w:p>
    <w:p w14:paraId="4B99DAA5" w14:textId="77777777" w:rsidR="00823353" w:rsidRDefault="00FF5AFA">
      <w:pPr>
        <w:rPr>
          <w:rFonts w:ascii="Helvetica Neue" w:eastAsia="Helvetica Neue" w:hAnsi="Helvetica Neue" w:cs="Helvetica Neue"/>
          <w:sz w:val="22"/>
          <w:szCs w:val="22"/>
        </w:rPr>
      </w:pPr>
      <w:r>
        <w:rPr>
          <w:rFonts w:ascii="Helvetica Neue" w:eastAsia="Helvetica Neue" w:hAnsi="Helvetica Neue" w:cs="Helvetica Neue"/>
          <w:sz w:val="22"/>
          <w:szCs w:val="22"/>
        </w:rPr>
        <w:t>1.  Describe the mission of your organization.</w:t>
      </w:r>
    </w:p>
    <w:p w14:paraId="6865CD1F" w14:textId="77777777" w:rsidR="00823353" w:rsidRDefault="00823353">
      <w:pPr>
        <w:rPr>
          <w:rFonts w:ascii="Helvetica Neue" w:eastAsia="Helvetica Neue" w:hAnsi="Helvetica Neue" w:cs="Helvetica Neue"/>
          <w:sz w:val="22"/>
          <w:szCs w:val="22"/>
        </w:rPr>
      </w:pPr>
    </w:p>
    <w:p w14:paraId="247B0EA8" w14:textId="77777777" w:rsidR="00823353" w:rsidRDefault="00823353">
      <w:pPr>
        <w:rPr>
          <w:rFonts w:ascii="Helvetica Neue" w:eastAsia="Helvetica Neue" w:hAnsi="Helvetica Neue" w:cs="Helvetica Neue"/>
          <w:sz w:val="22"/>
          <w:szCs w:val="22"/>
        </w:rPr>
      </w:pPr>
    </w:p>
    <w:p w14:paraId="1FEE0831" w14:textId="77777777" w:rsidR="00823353" w:rsidRDefault="00823353">
      <w:pPr>
        <w:rPr>
          <w:rFonts w:ascii="Helvetica Neue" w:eastAsia="Helvetica Neue" w:hAnsi="Helvetica Neue" w:cs="Helvetica Neue"/>
          <w:sz w:val="22"/>
          <w:szCs w:val="22"/>
        </w:rPr>
      </w:pPr>
    </w:p>
    <w:p w14:paraId="09BD0C62" w14:textId="77777777" w:rsidR="00823353" w:rsidRDefault="00823353">
      <w:pPr>
        <w:rPr>
          <w:rFonts w:ascii="Helvetica Neue" w:eastAsia="Helvetica Neue" w:hAnsi="Helvetica Neue" w:cs="Helvetica Neue"/>
          <w:sz w:val="22"/>
          <w:szCs w:val="22"/>
        </w:rPr>
      </w:pPr>
    </w:p>
    <w:p w14:paraId="3490B124" w14:textId="77777777" w:rsidR="00823353" w:rsidRDefault="00823353">
      <w:pPr>
        <w:rPr>
          <w:rFonts w:ascii="Helvetica Neue" w:eastAsia="Helvetica Neue" w:hAnsi="Helvetica Neue" w:cs="Helvetica Neue"/>
          <w:sz w:val="22"/>
          <w:szCs w:val="22"/>
        </w:rPr>
      </w:pPr>
    </w:p>
    <w:p w14:paraId="2DE88BFE" w14:textId="77777777" w:rsidR="00823353" w:rsidRDefault="00FF5AFA">
      <w:pPr>
        <w:rPr>
          <w:rFonts w:ascii="Helvetica Neue" w:eastAsia="Helvetica Neue" w:hAnsi="Helvetica Neue" w:cs="Helvetica Neue"/>
          <w:sz w:val="22"/>
          <w:szCs w:val="22"/>
        </w:rPr>
      </w:pPr>
      <w:r>
        <w:rPr>
          <w:rFonts w:ascii="Helvetica Neue" w:eastAsia="Helvetica Neue" w:hAnsi="Helvetica Neue" w:cs="Helvetica Neue"/>
          <w:sz w:val="22"/>
          <w:szCs w:val="22"/>
        </w:rPr>
        <w:t>2. What are at least two responsibilities/examples of how the service-learning student will</w:t>
      </w:r>
    </w:p>
    <w:p w14:paraId="4D4F67EA" w14:textId="77777777" w:rsidR="00823353" w:rsidRDefault="00FF5AFA">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 xml:space="preserve">  assist in meeting the mission? </w:t>
      </w:r>
    </w:p>
    <w:p w14:paraId="7A525146" w14:textId="77777777" w:rsidR="00823353" w:rsidRDefault="00823353">
      <w:pPr>
        <w:rPr>
          <w:rFonts w:ascii="Helvetica Neue" w:eastAsia="Helvetica Neue" w:hAnsi="Helvetica Neue" w:cs="Helvetica Neue"/>
          <w:sz w:val="24"/>
          <w:szCs w:val="24"/>
        </w:rPr>
      </w:pPr>
    </w:p>
    <w:p w14:paraId="4304DF65" w14:textId="77777777" w:rsidR="00823353" w:rsidRDefault="00823353">
      <w:pPr>
        <w:rPr>
          <w:rFonts w:ascii="Helvetica Neue" w:eastAsia="Helvetica Neue" w:hAnsi="Helvetica Neue" w:cs="Helvetica Neue"/>
          <w:sz w:val="24"/>
          <w:szCs w:val="24"/>
        </w:rPr>
      </w:pPr>
    </w:p>
    <w:p w14:paraId="2CFAEE00" w14:textId="77777777" w:rsidR="00823353" w:rsidRDefault="00823353">
      <w:pPr>
        <w:rPr>
          <w:rFonts w:ascii="Helvetica Neue" w:eastAsia="Helvetica Neue" w:hAnsi="Helvetica Neue" w:cs="Helvetica Neue"/>
          <w:sz w:val="24"/>
          <w:szCs w:val="24"/>
        </w:rPr>
      </w:pPr>
    </w:p>
    <w:p w14:paraId="31893457" w14:textId="77777777" w:rsidR="00823353" w:rsidRDefault="00823353">
      <w:pPr>
        <w:rPr>
          <w:rFonts w:ascii="Helvetica Neue" w:eastAsia="Helvetica Neue" w:hAnsi="Helvetica Neue" w:cs="Helvetica Neue"/>
          <w:sz w:val="24"/>
          <w:szCs w:val="24"/>
        </w:rPr>
      </w:pPr>
    </w:p>
    <w:p w14:paraId="77A9CC3D" w14:textId="77777777" w:rsidR="00823353" w:rsidRDefault="00823353">
      <w:pPr>
        <w:rPr>
          <w:rFonts w:ascii="Helvetica Neue" w:eastAsia="Helvetica Neue" w:hAnsi="Helvetica Neue" w:cs="Helvetica Neue"/>
          <w:sz w:val="24"/>
          <w:szCs w:val="24"/>
        </w:rPr>
      </w:pPr>
    </w:p>
    <w:p w14:paraId="480D29CF" w14:textId="77777777" w:rsidR="00823353" w:rsidRDefault="00823353">
      <w:pPr>
        <w:rPr>
          <w:rFonts w:ascii="Helvetica Neue" w:eastAsia="Helvetica Neue" w:hAnsi="Helvetica Neue" w:cs="Helvetica Neue"/>
          <w:sz w:val="24"/>
          <w:szCs w:val="24"/>
        </w:rPr>
      </w:pPr>
    </w:p>
    <w:p w14:paraId="3C09C889" w14:textId="77777777" w:rsidR="00823353" w:rsidRDefault="00823353">
      <w:pPr>
        <w:rPr>
          <w:rFonts w:ascii="Helvetica Neue" w:eastAsia="Helvetica Neue" w:hAnsi="Helvetica Neue" w:cs="Helvetica Neue"/>
          <w:sz w:val="22"/>
          <w:szCs w:val="22"/>
        </w:rPr>
      </w:pPr>
    </w:p>
    <w:p w14:paraId="5E5EFD8B" w14:textId="77777777" w:rsidR="00823353" w:rsidRDefault="00FF5AFA">
      <w:pPr>
        <w:pBdr>
          <w:top w:val="single" w:sz="4" w:space="1" w:color="000000"/>
          <w:left w:val="single" w:sz="4" w:space="4" w:color="000000"/>
          <w:bottom w:val="single" w:sz="4" w:space="9" w:color="000000"/>
          <w:right w:val="single" w:sz="4" w:space="4" w:color="000000"/>
        </w:pBdr>
        <w:rPr>
          <w:rFonts w:ascii="Helvetica Neue" w:eastAsia="Helvetica Neue" w:hAnsi="Helvetica Neue" w:cs="Helvetica Neue"/>
          <w:sz w:val="22"/>
          <w:szCs w:val="22"/>
        </w:rPr>
      </w:pPr>
      <w:r>
        <w:rPr>
          <w:rFonts w:ascii="Helvetica Neue" w:eastAsia="Helvetica Neue" w:hAnsi="Helvetica Neue" w:cs="Helvetica Neue"/>
          <w:b/>
          <w:sz w:val="22"/>
          <w:szCs w:val="22"/>
        </w:rPr>
        <w:t>DAYS &amp; TIMES SERVICE-LEARNER WILL BE ON SITE:</w:t>
      </w:r>
    </w:p>
    <w:p w14:paraId="7D31AC29" w14:textId="77777777" w:rsidR="00823353" w:rsidRDefault="00823353">
      <w:pPr>
        <w:pBdr>
          <w:top w:val="single" w:sz="4" w:space="1" w:color="000000"/>
          <w:left w:val="single" w:sz="4" w:space="4" w:color="000000"/>
          <w:bottom w:val="single" w:sz="4" w:space="9" w:color="000000"/>
          <w:right w:val="single" w:sz="4" w:space="4" w:color="000000"/>
        </w:pBdr>
        <w:rPr>
          <w:rFonts w:ascii="Helvetica Neue" w:eastAsia="Helvetica Neue" w:hAnsi="Helvetica Neue" w:cs="Helvetica Neue"/>
          <w:sz w:val="22"/>
          <w:szCs w:val="22"/>
        </w:rPr>
      </w:pPr>
    </w:p>
    <w:p w14:paraId="75A6ABF5" w14:textId="77777777" w:rsidR="00823353" w:rsidRDefault="00FF5AFA">
      <w:pPr>
        <w:rPr>
          <w:rFonts w:ascii="Helvetica Neue" w:eastAsia="Helvetica Neue" w:hAnsi="Helvetica Neue" w:cs="Helvetica Neue"/>
          <w:sz w:val="22"/>
          <w:szCs w:val="22"/>
        </w:rPr>
      </w:pPr>
      <w:r>
        <w:rPr>
          <w:rFonts w:ascii="Helvetica Neue" w:eastAsia="Helvetica Neue" w:hAnsi="Helvetica Neue" w:cs="Helvetica Neue"/>
          <w:b/>
          <w:sz w:val="22"/>
          <w:szCs w:val="22"/>
        </w:rPr>
        <w:t>The site supervisor and service-learner have discussed goals and expectati</w:t>
      </w:r>
      <w:r>
        <w:rPr>
          <w:rFonts w:ascii="Helvetica Neue" w:eastAsia="Helvetica Neue" w:hAnsi="Helvetica Neue" w:cs="Helvetica Neue"/>
          <w:b/>
          <w:sz w:val="22"/>
          <w:szCs w:val="22"/>
        </w:rPr>
        <w:t>ons as described above.</w:t>
      </w:r>
    </w:p>
    <w:p w14:paraId="161FDB01" w14:textId="77777777" w:rsidR="00823353" w:rsidRDefault="00823353">
      <w:pPr>
        <w:rPr>
          <w:rFonts w:ascii="Helvetica Neue" w:eastAsia="Helvetica Neue" w:hAnsi="Helvetica Neue" w:cs="Helvetica Neue"/>
          <w:sz w:val="22"/>
          <w:szCs w:val="22"/>
        </w:rPr>
      </w:pPr>
    </w:p>
    <w:p w14:paraId="5F2178B9" w14:textId="77777777" w:rsidR="00823353" w:rsidRDefault="00FF5AFA">
      <w:pPr>
        <w:rPr>
          <w:rFonts w:ascii="Helvetica Neue" w:eastAsia="Helvetica Neue" w:hAnsi="Helvetica Neue" w:cs="Helvetica Neue"/>
          <w:sz w:val="22"/>
          <w:szCs w:val="22"/>
        </w:rPr>
      </w:pPr>
      <w:r>
        <w:rPr>
          <w:rFonts w:ascii="Helvetica Neue" w:eastAsia="Helvetica Neue" w:hAnsi="Helvetica Neue" w:cs="Helvetica Neue"/>
          <w:sz w:val="22"/>
          <w:szCs w:val="22"/>
        </w:rPr>
        <w:t>Service-Learning Student’s Signature: ______________________________________</w:t>
      </w:r>
      <w:r>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 xml:space="preserve"> Date: ________</w:t>
      </w:r>
    </w:p>
    <w:p w14:paraId="2221365D" w14:textId="77777777" w:rsidR="00823353" w:rsidRDefault="00823353">
      <w:pPr>
        <w:rPr>
          <w:rFonts w:ascii="Helvetica Neue" w:eastAsia="Helvetica Neue" w:hAnsi="Helvetica Neue" w:cs="Helvetica Neue"/>
          <w:sz w:val="22"/>
          <w:szCs w:val="22"/>
        </w:rPr>
      </w:pPr>
    </w:p>
    <w:p w14:paraId="6F2F4980" w14:textId="77777777" w:rsidR="00823353" w:rsidRDefault="00FF5AFA">
      <w:pPr>
        <w:rPr>
          <w:rFonts w:ascii="Helvetica Neue" w:eastAsia="Helvetica Neue" w:hAnsi="Helvetica Neue" w:cs="Helvetica Neue"/>
          <w:sz w:val="22"/>
          <w:szCs w:val="22"/>
        </w:rPr>
      </w:pPr>
      <w:r>
        <w:rPr>
          <w:rFonts w:ascii="Helvetica Neue" w:eastAsia="Helvetica Neue" w:hAnsi="Helvetica Neue" w:cs="Helvetica Neue"/>
          <w:sz w:val="22"/>
          <w:szCs w:val="22"/>
        </w:rPr>
        <w:t>Organization/Program Supervisor</w:t>
      </w:r>
      <w:r>
        <w:rPr>
          <w:rFonts w:ascii="Helvetica Neue" w:eastAsia="Helvetica Neue" w:hAnsi="Helvetica Neue" w:cs="Helvetica Neue"/>
          <w:sz w:val="22"/>
          <w:szCs w:val="22"/>
        </w:rPr>
        <w:t>’s</w:t>
      </w:r>
      <w:r>
        <w:rPr>
          <w:rFonts w:ascii="Helvetica Neue" w:eastAsia="Helvetica Neue" w:hAnsi="Helvetica Neue" w:cs="Helvetica Neue"/>
          <w:sz w:val="22"/>
          <w:szCs w:val="22"/>
        </w:rPr>
        <w:t xml:space="preserve"> Signature: _______________________________</w:t>
      </w:r>
      <w:r>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Date:</w:t>
      </w:r>
      <w:r>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________</w:t>
      </w:r>
    </w:p>
    <w:p w14:paraId="0423AACA" w14:textId="77777777" w:rsidR="00823353" w:rsidRDefault="00823353">
      <w:pPr>
        <w:rPr>
          <w:rFonts w:ascii="Helvetica Neue" w:eastAsia="Helvetica Neue" w:hAnsi="Helvetica Neue" w:cs="Helvetica Neue"/>
          <w:sz w:val="22"/>
          <w:szCs w:val="22"/>
        </w:rPr>
      </w:pPr>
    </w:p>
    <w:sectPr w:rsidR="00823353">
      <w:type w:val="continuous"/>
      <w:pgSz w:w="12240" w:h="15840"/>
      <w:pgMar w:top="288" w:right="561" w:bottom="431"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G Omega (W1)">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3BC03" w14:textId="77777777" w:rsidR="005F5089" w:rsidRDefault="00FF5AF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B37A4" w14:textId="77777777" w:rsidR="005F5089" w:rsidRDefault="00FF5AF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7E42E" w14:textId="77777777" w:rsidR="005F5089" w:rsidRDefault="00FF5AFA">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F8D5F" w14:textId="77777777" w:rsidR="005F5089" w:rsidRDefault="00FF5AF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7BF0A" w14:textId="77777777" w:rsidR="005F5089" w:rsidRDefault="00FF5AF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89E68" w14:textId="77777777" w:rsidR="005F5089" w:rsidRDefault="00FF5AF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6451A"/>
    <w:multiLevelType w:val="multilevel"/>
    <w:tmpl w:val="91026E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5666D14"/>
    <w:multiLevelType w:val="multilevel"/>
    <w:tmpl w:val="E42ABD5A"/>
    <w:lvl w:ilvl="0">
      <w:start w:val="1"/>
      <w:numFmt w:val="bullet"/>
      <w:lvlText w:val="●"/>
      <w:lvlJc w:val="left"/>
      <w:pPr>
        <w:ind w:left="342" w:hanging="360"/>
      </w:pPr>
      <w:rPr>
        <w:rFonts w:ascii="Noto Sans Symbols" w:eastAsia="Noto Sans Symbols" w:hAnsi="Noto Sans Symbols" w:cs="Noto Sans Symbols"/>
        <w:vertAlign w:val="baseline"/>
      </w:rPr>
    </w:lvl>
    <w:lvl w:ilvl="1">
      <w:start w:val="1"/>
      <w:numFmt w:val="bullet"/>
      <w:lvlText w:val="o"/>
      <w:lvlJc w:val="left"/>
      <w:pPr>
        <w:ind w:left="1350" w:hanging="360"/>
      </w:pPr>
      <w:rPr>
        <w:rFonts w:ascii="Courier New" w:eastAsia="Courier New" w:hAnsi="Courier New" w:cs="Courier New"/>
        <w:vertAlign w:val="baseline"/>
      </w:rPr>
    </w:lvl>
    <w:lvl w:ilvl="2">
      <w:start w:val="1"/>
      <w:numFmt w:val="bullet"/>
      <w:lvlText w:val="▪"/>
      <w:lvlJc w:val="left"/>
      <w:pPr>
        <w:ind w:left="2070" w:hanging="360"/>
      </w:pPr>
      <w:rPr>
        <w:rFonts w:ascii="Noto Sans Symbols" w:eastAsia="Noto Sans Symbols" w:hAnsi="Noto Sans Symbols" w:cs="Noto Sans Symbols"/>
        <w:vertAlign w:val="baseline"/>
      </w:rPr>
    </w:lvl>
    <w:lvl w:ilvl="3">
      <w:start w:val="1"/>
      <w:numFmt w:val="bullet"/>
      <w:lvlText w:val="●"/>
      <w:lvlJc w:val="left"/>
      <w:pPr>
        <w:ind w:left="2790" w:hanging="360"/>
      </w:pPr>
      <w:rPr>
        <w:rFonts w:ascii="Noto Sans Symbols" w:eastAsia="Noto Sans Symbols" w:hAnsi="Noto Sans Symbols" w:cs="Noto Sans Symbols"/>
        <w:vertAlign w:val="baseline"/>
      </w:rPr>
    </w:lvl>
    <w:lvl w:ilvl="4">
      <w:start w:val="1"/>
      <w:numFmt w:val="bullet"/>
      <w:lvlText w:val="o"/>
      <w:lvlJc w:val="left"/>
      <w:pPr>
        <w:ind w:left="3510" w:hanging="360"/>
      </w:pPr>
      <w:rPr>
        <w:rFonts w:ascii="Courier New" w:eastAsia="Courier New" w:hAnsi="Courier New" w:cs="Courier New"/>
        <w:vertAlign w:val="baseline"/>
      </w:rPr>
    </w:lvl>
    <w:lvl w:ilvl="5">
      <w:start w:val="1"/>
      <w:numFmt w:val="bullet"/>
      <w:lvlText w:val="▪"/>
      <w:lvlJc w:val="left"/>
      <w:pPr>
        <w:ind w:left="4230" w:hanging="360"/>
      </w:pPr>
      <w:rPr>
        <w:rFonts w:ascii="Noto Sans Symbols" w:eastAsia="Noto Sans Symbols" w:hAnsi="Noto Sans Symbols" w:cs="Noto Sans Symbols"/>
        <w:vertAlign w:val="baseline"/>
      </w:rPr>
    </w:lvl>
    <w:lvl w:ilvl="6">
      <w:start w:val="1"/>
      <w:numFmt w:val="bullet"/>
      <w:lvlText w:val="●"/>
      <w:lvlJc w:val="left"/>
      <w:pPr>
        <w:ind w:left="4950" w:hanging="360"/>
      </w:pPr>
      <w:rPr>
        <w:rFonts w:ascii="Noto Sans Symbols" w:eastAsia="Noto Sans Symbols" w:hAnsi="Noto Sans Symbols" w:cs="Noto Sans Symbols"/>
        <w:vertAlign w:val="baseline"/>
      </w:rPr>
    </w:lvl>
    <w:lvl w:ilvl="7">
      <w:start w:val="1"/>
      <w:numFmt w:val="bullet"/>
      <w:lvlText w:val="o"/>
      <w:lvlJc w:val="left"/>
      <w:pPr>
        <w:ind w:left="5670" w:hanging="360"/>
      </w:pPr>
      <w:rPr>
        <w:rFonts w:ascii="Courier New" w:eastAsia="Courier New" w:hAnsi="Courier New" w:cs="Courier New"/>
        <w:vertAlign w:val="baseline"/>
      </w:rPr>
    </w:lvl>
    <w:lvl w:ilvl="8">
      <w:start w:val="1"/>
      <w:numFmt w:val="bullet"/>
      <w:lvlText w:val="▪"/>
      <w:lvlJc w:val="left"/>
      <w:pPr>
        <w:ind w:left="6390" w:hanging="360"/>
      </w:pPr>
      <w:rPr>
        <w:rFonts w:ascii="Noto Sans Symbols" w:eastAsia="Noto Sans Symbols" w:hAnsi="Noto Sans Symbols" w:cs="Noto Sans Symbols"/>
        <w:vertAlign w:val="baseline"/>
      </w:rPr>
    </w:lvl>
  </w:abstractNum>
  <w:abstractNum w:abstractNumId="2">
    <w:nsid w:val="25E90EA9"/>
    <w:multiLevelType w:val="hybridMultilevel"/>
    <w:tmpl w:val="09D22D88"/>
    <w:lvl w:ilvl="0" w:tplc="56460C58">
      <w:start w:val="1"/>
      <w:numFmt w:val="decimal"/>
      <w:lvlText w:val="%1."/>
      <w:lvlJc w:val="left"/>
      <w:pPr>
        <w:ind w:left="720" w:hanging="360"/>
      </w:pPr>
      <w:rPr>
        <w:rFonts w:ascii="Arial" w:eastAsia="Arial" w:hAnsi="Arial" w:cs="Arial" w:hint="default"/>
        <w:color w:val="141413"/>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7D3555"/>
    <w:multiLevelType w:val="multilevel"/>
    <w:tmpl w:val="64E402E0"/>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31BE06AE"/>
    <w:multiLevelType w:val="hybridMultilevel"/>
    <w:tmpl w:val="09D22D88"/>
    <w:lvl w:ilvl="0" w:tplc="56460C58">
      <w:start w:val="1"/>
      <w:numFmt w:val="decimal"/>
      <w:lvlText w:val="%1."/>
      <w:lvlJc w:val="left"/>
      <w:pPr>
        <w:ind w:left="720" w:hanging="360"/>
      </w:pPr>
      <w:rPr>
        <w:rFonts w:ascii="Arial" w:eastAsia="Arial" w:hAnsi="Arial" w:cs="Arial" w:hint="default"/>
        <w:color w:val="141413"/>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296F6E"/>
    <w:multiLevelType w:val="hybridMultilevel"/>
    <w:tmpl w:val="70DACCC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906641"/>
    <w:multiLevelType w:val="multilevel"/>
    <w:tmpl w:val="3FA4C6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711A5194"/>
    <w:multiLevelType w:val="multilevel"/>
    <w:tmpl w:val="C1D212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337654A"/>
    <w:multiLevelType w:val="multilevel"/>
    <w:tmpl w:val="0D32AF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6"/>
  </w:num>
  <w:num w:numId="3">
    <w:abstractNumId w:val="0"/>
  </w:num>
  <w:num w:numId="4">
    <w:abstractNumId w:val="1"/>
  </w:num>
  <w:num w:numId="5">
    <w:abstractNumId w:val="8"/>
  </w:num>
  <w:num w:numId="6">
    <w:abstractNumId w:val="7"/>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53"/>
    <w:rsid w:val="00231ABC"/>
    <w:rsid w:val="0060263B"/>
    <w:rsid w:val="00823353"/>
    <w:rsid w:val="00FF5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F0B0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outlineLvl w:val="0"/>
    </w:pPr>
    <w:rPr>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Calibri" w:eastAsia="Calibri" w:hAnsi="Calibri" w:cs="Calibri"/>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customStyle="1" w:styleId="Normal1">
    <w:name w:val="Normal1"/>
    <w:rsid w:val="0060263B"/>
    <w:pPr>
      <w:widowControl w:val="0"/>
    </w:pPr>
    <w:rPr>
      <w:color w:val="000000"/>
    </w:rPr>
  </w:style>
  <w:style w:type="paragraph" w:styleId="Header">
    <w:name w:val="header"/>
    <w:basedOn w:val="Normal"/>
    <w:link w:val="HeaderChar"/>
    <w:uiPriority w:val="99"/>
    <w:unhideWhenUsed/>
    <w:rsid w:val="0060263B"/>
    <w:pPr>
      <w:widowControl w:val="0"/>
      <w:tabs>
        <w:tab w:val="center" w:pos="4320"/>
        <w:tab w:val="right" w:pos="8640"/>
      </w:tabs>
    </w:pPr>
    <w:rPr>
      <w:color w:val="000000"/>
    </w:rPr>
  </w:style>
  <w:style w:type="character" w:customStyle="1" w:styleId="HeaderChar">
    <w:name w:val="Header Char"/>
    <w:basedOn w:val="DefaultParagraphFont"/>
    <w:link w:val="Header"/>
    <w:uiPriority w:val="99"/>
    <w:rsid w:val="0060263B"/>
    <w:rPr>
      <w:color w:val="000000"/>
    </w:rPr>
  </w:style>
  <w:style w:type="paragraph" w:styleId="Footer">
    <w:name w:val="footer"/>
    <w:basedOn w:val="Normal"/>
    <w:link w:val="FooterChar"/>
    <w:uiPriority w:val="99"/>
    <w:unhideWhenUsed/>
    <w:rsid w:val="0060263B"/>
    <w:pPr>
      <w:widowControl w:val="0"/>
      <w:tabs>
        <w:tab w:val="center" w:pos="4320"/>
        <w:tab w:val="right" w:pos="8640"/>
      </w:tabs>
    </w:pPr>
    <w:rPr>
      <w:color w:val="000000"/>
    </w:rPr>
  </w:style>
  <w:style w:type="character" w:customStyle="1" w:styleId="FooterChar">
    <w:name w:val="Footer Char"/>
    <w:basedOn w:val="DefaultParagraphFont"/>
    <w:link w:val="Footer"/>
    <w:uiPriority w:val="99"/>
    <w:rsid w:val="0060263B"/>
    <w:rPr>
      <w:color w:val="000000"/>
    </w:rPr>
  </w:style>
  <w:style w:type="character" w:styleId="Hyperlink">
    <w:name w:val="Hyperlink"/>
    <w:basedOn w:val="DefaultParagraphFont"/>
    <w:rsid w:val="0060263B"/>
    <w:rPr>
      <w:color w:val="0000FF" w:themeColor="hyperlink"/>
      <w:u w:val="single"/>
    </w:rPr>
  </w:style>
  <w:style w:type="paragraph" w:styleId="HTMLPreformatted">
    <w:name w:val="HTML Preformatted"/>
    <w:basedOn w:val="Normal"/>
    <w:link w:val="HTMLPreformattedChar"/>
    <w:rsid w:val="0060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60263B"/>
    <w:rPr>
      <w:rFonts w:ascii="Courier New" w:hAnsi="Courier New" w:cs="Courier New"/>
    </w:rPr>
  </w:style>
  <w:style w:type="paragraph" w:styleId="NormalWeb">
    <w:name w:val="Normal (Web)"/>
    <w:basedOn w:val="Normal"/>
    <w:uiPriority w:val="99"/>
    <w:unhideWhenUsed/>
    <w:rsid w:val="0060263B"/>
    <w:pPr>
      <w:spacing w:before="100" w:beforeAutospacing="1" w:after="100" w:afterAutospacing="1"/>
    </w:pPr>
    <w:rPr>
      <w:rFonts w:ascii="Times" w:hAnsi="Times"/>
    </w:rPr>
  </w:style>
  <w:style w:type="character" w:customStyle="1" w:styleId="apple-converted-space">
    <w:name w:val="apple-converted-space"/>
    <w:rsid w:val="00602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hyperlink" Target="mailto:lhardesty@umbc.edu" TargetMode="External"/><Relationship Id="rId21" Type="http://schemas.openxmlformats.org/officeDocument/2006/relationships/hyperlink" Target="mailto:elgrose1@umbc.edu" TargetMode="External"/><Relationship Id="rId22" Type="http://schemas.openxmlformats.org/officeDocument/2006/relationships/hyperlink" Target="mailto:kasven1@umbc.edu" TargetMode="External"/><Relationship Id="rId23" Type="http://schemas.openxmlformats.org/officeDocument/2006/relationships/hyperlink" Target="file:///C:\Users\tmcmanus\Desktop\sds.umbc.edu" TargetMode="External"/><Relationship Id="rId24" Type="http://schemas.openxmlformats.org/officeDocument/2006/relationships/hyperlink" Target="mailto:disAbility@umbc.edu" TargetMode="External"/><Relationship Id="rId25" Type="http://schemas.openxmlformats.org/officeDocument/2006/relationships/hyperlink" Target="http://humanrelations.umbc.edu/sexual-misconduct/umbc-resource-page-for-sexual-misconduct-and-other-related-misconduct/" TargetMode="External"/><Relationship Id="rId26" Type="http://schemas.openxmlformats.org/officeDocument/2006/relationships/hyperlink" Target="http://www.usmh.usmd.edu/regents/bylaws/SectionVI/VI150.pdf"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yperlink" Target="http://shrivercenter.umbc.edu/096-community-service-learning-practicum/" TargetMode="External"/><Relationship Id="rId17" Type="http://schemas.openxmlformats.org/officeDocument/2006/relationships/hyperlink" Target="http://www.careers.umbc.edu/umbcworks" TargetMode="External"/><Relationship Id="rId18" Type="http://schemas.openxmlformats.org/officeDocument/2006/relationships/hyperlink" Target="http://www.careers.umbc.edu/umbcworks" TargetMode="External"/><Relationship Id="rId19" Type="http://schemas.openxmlformats.org/officeDocument/2006/relationships/hyperlink" Target="http://shrivercenter.umbc.edu/096-community-service-learning-practicu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elgrose1@umbc.edu" TargetMode="External"/><Relationship Id="rId7" Type="http://schemas.openxmlformats.org/officeDocument/2006/relationships/hyperlink" Target="mailto:kasven1@umbc.edu" TargetMode="External"/><Relationship Id="rId8" Type="http://schemas.openxmlformats.org/officeDocument/2006/relationships/hyperlink" Target="mailto:lhardesty@um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3858</Words>
  <Characters>21995</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Kasey Venn</cp:lastModifiedBy>
  <cp:revision>3</cp:revision>
  <dcterms:created xsi:type="dcterms:W3CDTF">2020-01-28T21:43:00Z</dcterms:created>
  <dcterms:modified xsi:type="dcterms:W3CDTF">2020-01-28T21:47:00Z</dcterms:modified>
</cp:coreProperties>
</file>